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F0B5F" w14:textId="77777777" w:rsidR="000F285E" w:rsidRPr="000A025D" w:rsidRDefault="000F285E" w:rsidP="000F285E">
      <w:pPr>
        <w:rPr>
          <w:rFonts w:ascii="Verdana" w:hAnsi="Verdana"/>
        </w:rPr>
      </w:pPr>
    </w:p>
    <w:p w14:paraId="59B40DA2" w14:textId="77777777" w:rsidR="000F285E" w:rsidRPr="000A025D" w:rsidRDefault="000F285E" w:rsidP="000F285E">
      <w:pPr>
        <w:rPr>
          <w:rFonts w:ascii="Verdana" w:hAnsi="Verdana"/>
        </w:rPr>
      </w:pPr>
    </w:p>
    <w:p w14:paraId="6B7BDCAF" w14:textId="77777777" w:rsidR="000F285E" w:rsidRPr="000A025D" w:rsidRDefault="000F285E" w:rsidP="000F285E">
      <w:pPr>
        <w:rPr>
          <w:rFonts w:ascii="Verdana" w:hAnsi="Verdana"/>
        </w:rPr>
      </w:pPr>
    </w:p>
    <w:p w14:paraId="09CE27CE" w14:textId="77777777" w:rsidR="000F285E" w:rsidRPr="000A025D" w:rsidRDefault="000F285E" w:rsidP="000F285E">
      <w:pPr>
        <w:rPr>
          <w:rFonts w:ascii="Verdana" w:hAnsi="Verdana"/>
        </w:rPr>
      </w:pPr>
    </w:p>
    <w:p w14:paraId="44D9B19F" w14:textId="77777777" w:rsidR="000F285E" w:rsidRPr="000A025D" w:rsidRDefault="000F285E" w:rsidP="000F285E">
      <w:pPr>
        <w:rPr>
          <w:rFonts w:ascii="Verdana" w:hAnsi="Verdana"/>
        </w:rPr>
      </w:pPr>
    </w:p>
    <w:p w14:paraId="6E800BE8" w14:textId="77777777" w:rsidR="000F285E" w:rsidRPr="000A025D" w:rsidRDefault="000F285E" w:rsidP="000F285E">
      <w:pPr>
        <w:rPr>
          <w:rFonts w:ascii="Verdana" w:hAnsi="Verdana"/>
        </w:rPr>
      </w:pPr>
    </w:p>
    <w:p w14:paraId="4155B9BE" w14:textId="77777777" w:rsidR="000F285E" w:rsidRPr="000A025D" w:rsidRDefault="000F285E" w:rsidP="000F285E">
      <w:pPr>
        <w:rPr>
          <w:rFonts w:ascii="Verdana" w:hAnsi="Verdana"/>
        </w:rPr>
      </w:pPr>
    </w:p>
    <w:p w14:paraId="10C38E9C" w14:textId="77777777" w:rsidR="000F285E" w:rsidRDefault="000F285E" w:rsidP="000F285E">
      <w:pPr>
        <w:rPr>
          <w:rFonts w:ascii="Verdana" w:hAnsi="Verdana"/>
        </w:rPr>
      </w:pPr>
    </w:p>
    <w:p w14:paraId="4E4C9C8D" w14:textId="77777777" w:rsidR="000F285E" w:rsidRDefault="00D341CE" w:rsidP="000F285E">
      <w:pPr>
        <w:jc w:val="center"/>
        <w:rPr>
          <w:rFonts w:ascii="Verdana" w:hAnsi="Verdana"/>
          <w:b/>
        </w:rPr>
      </w:pPr>
      <w:bookmarkStart w:id="0" w:name="_Hlk63407803"/>
      <w:r>
        <w:rPr>
          <w:rFonts w:ascii="Verdana" w:hAnsi="Verdana"/>
          <w:b/>
        </w:rPr>
        <w:t>C</w:t>
      </w:r>
      <w:bookmarkStart w:id="1" w:name="_Hlk150975268"/>
      <w:r>
        <w:rPr>
          <w:rFonts w:ascii="Verdana" w:hAnsi="Verdana"/>
          <w:b/>
        </w:rPr>
        <w:t xml:space="preserve">ommunication and Collaboration </w:t>
      </w:r>
      <w:r w:rsidR="000F285E" w:rsidRPr="00730E43">
        <w:rPr>
          <w:rFonts w:ascii="Verdana" w:hAnsi="Verdana"/>
          <w:b/>
        </w:rPr>
        <w:t>Committee Meeting</w:t>
      </w:r>
      <w:bookmarkEnd w:id="1"/>
    </w:p>
    <w:p w14:paraId="6C1EBD2A" w14:textId="55A9AE2F" w:rsidR="000F285E" w:rsidRDefault="00FF5BF4" w:rsidP="000F285E">
      <w:pPr>
        <w:jc w:val="center"/>
        <w:rPr>
          <w:rFonts w:ascii="Verdana" w:hAnsi="Verdana"/>
        </w:rPr>
      </w:pPr>
      <w:r>
        <w:rPr>
          <w:rFonts w:ascii="Verdana" w:hAnsi="Verdana"/>
        </w:rPr>
        <w:t>February</w:t>
      </w:r>
      <w:r w:rsidR="009509C7">
        <w:rPr>
          <w:rFonts w:ascii="Verdana" w:hAnsi="Verdana"/>
        </w:rPr>
        <w:t xml:space="preserve"> </w:t>
      </w:r>
      <w:r>
        <w:rPr>
          <w:rFonts w:ascii="Verdana" w:hAnsi="Verdana"/>
        </w:rPr>
        <w:t>9</w:t>
      </w:r>
      <w:r w:rsidR="0078369B">
        <w:rPr>
          <w:rFonts w:ascii="Verdana" w:hAnsi="Verdana"/>
        </w:rPr>
        <w:t xml:space="preserve">, </w:t>
      </w:r>
      <w:r w:rsidR="00BE310D">
        <w:rPr>
          <w:rFonts w:ascii="Verdana" w:hAnsi="Verdana"/>
        </w:rPr>
        <w:t>202</w:t>
      </w:r>
      <w:r w:rsidR="00C95B32">
        <w:rPr>
          <w:rFonts w:ascii="Verdana" w:hAnsi="Verdana"/>
        </w:rPr>
        <w:t>4</w:t>
      </w:r>
    </w:p>
    <w:p w14:paraId="0575C605" w14:textId="16BFDBE8" w:rsidR="0046554F" w:rsidRDefault="0046554F" w:rsidP="000F285E">
      <w:pPr>
        <w:jc w:val="center"/>
        <w:rPr>
          <w:rFonts w:ascii="Verdana" w:hAnsi="Verdana"/>
        </w:rPr>
      </w:pPr>
      <w:r>
        <w:rPr>
          <w:rFonts w:ascii="Verdana" w:hAnsi="Verdana"/>
        </w:rPr>
        <w:t>DRAFT Meeting Minutes</w:t>
      </w:r>
    </w:p>
    <w:p w14:paraId="70427CC5" w14:textId="25563429" w:rsidR="000F285E" w:rsidRDefault="00814647" w:rsidP="00CD1B3B">
      <w:pPr>
        <w:rPr>
          <w:rFonts w:ascii="Verdana" w:hAnsi="Verdana"/>
        </w:rPr>
      </w:pPr>
      <w:r>
        <w:rPr>
          <w:rFonts w:ascii="Verdana" w:hAnsi="Verdana"/>
        </w:rPr>
        <w:t xml:space="preserve">Action Items: </w:t>
      </w:r>
    </w:p>
    <w:p w14:paraId="7E72560B" w14:textId="25953878" w:rsidR="00814647" w:rsidRDefault="00814647" w:rsidP="00814647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Committee member</w:t>
      </w:r>
      <w:r w:rsidR="003F437C">
        <w:rPr>
          <w:rFonts w:ascii="Verdana" w:hAnsi="Verdana"/>
        </w:rPr>
        <w:t>s</w:t>
      </w:r>
      <w:r>
        <w:rPr>
          <w:rFonts w:ascii="Verdana" w:hAnsi="Verdana"/>
        </w:rPr>
        <w:t xml:space="preserve"> will review the bills to potentially add to the SILC watch list</w:t>
      </w:r>
      <w:r w:rsidR="002F732D">
        <w:rPr>
          <w:rFonts w:ascii="Verdana" w:hAnsi="Verdana"/>
        </w:rPr>
        <w:t xml:space="preserve">, so they can vote at the next meeting. </w:t>
      </w:r>
    </w:p>
    <w:p w14:paraId="346B5FB1" w14:textId="68247285" w:rsidR="00E7565B" w:rsidRDefault="00E7565B" w:rsidP="00814647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HR7138 will be added to the SILC Legislative Watch List.</w:t>
      </w:r>
    </w:p>
    <w:p w14:paraId="29C7080D" w14:textId="3EEBCF5B" w:rsidR="0035272F" w:rsidRDefault="0035272F" w:rsidP="00814647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 xml:space="preserve">Ms. Hayes will share information on the amicus </w:t>
      </w:r>
      <w:r w:rsidR="005933A6">
        <w:rPr>
          <w:rFonts w:ascii="Verdana" w:hAnsi="Verdana"/>
        </w:rPr>
        <w:t xml:space="preserve">brief </w:t>
      </w:r>
      <w:r>
        <w:rPr>
          <w:rFonts w:ascii="Verdana" w:hAnsi="Verdana"/>
        </w:rPr>
        <w:t xml:space="preserve">about access to abortion healthcare for people with disabilities. </w:t>
      </w:r>
    </w:p>
    <w:p w14:paraId="731FFF25" w14:textId="55D27FE9" w:rsidR="00DA694F" w:rsidRDefault="00DA694F" w:rsidP="00814647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 xml:space="preserve">Ms. England will follow up with </w:t>
      </w:r>
      <w:r w:rsidR="003B6A27">
        <w:rPr>
          <w:rFonts w:ascii="Verdana" w:hAnsi="Verdana"/>
        </w:rPr>
        <w:t>the Department</w:t>
      </w:r>
      <w:r w:rsidR="00524647">
        <w:rPr>
          <w:rFonts w:ascii="Verdana" w:hAnsi="Verdana"/>
        </w:rPr>
        <w:t xml:space="preserve"> of Rehabilitation (DOR) about the results of the recent California Homeless Survey. </w:t>
      </w:r>
    </w:p>
    <w:p w14:paraId="1FD93FDD" w14:textId="77777777" w:rsidR="00814647" w:rsidRPr="00814647" w:rsidRDefault="00814647" w:rsidP="00814647">
      <w:pPr>
        <w:pStyle w:val="ListParagraph"/>
        <w:rPr>
          <w:rFonts w:ascii="Verdana" w:hAnsi="Verdana"/>
        </w:rPr>
      </w:pPr>
    </w:p>
    <w:p w14:paraId="41B984BB" w14:textId="77777777" w:rsidR="000F285E" w:rsidRPr="00CD1B3B" w:rsidRDefault="000F285E" w:rsidP="00CD1B3B">
      <w:pPr>
        <w:numPr>
          <w:ilvl w:val="0"/>
          <w:numId w:val="34"/>
        </w:numPr>
        <w:ind w:left="360"/>
        <w:rPr>
          <w:rFonts w:ascii="Verdana" w:hAnsi="Verdana"/>
        </w:rPr>
      </w:pPr>
      <w:r w:rsidRPr="00CD1B3B">
        <w:rPr>
          <w:rFonts w:ascii="Verdana" w:hAnsi="Verdana"/>
        </w:rPr>
        <w:t>Call to Order</w:t>
      </w:r>
    </w:p>
    <w:p w14:paraId="0525DAD2" w14:textId="77777777" w:rsidR="000F285E" w:rsidRPr="00CD1B3B" w:rsidRDefault="000F285E" w:rsidP="00CD1B3B">
      <w:pPr>
        <w:rPr>
          <w:rFonts w:ascii="Verdana" w:hAnsi="Verdana"/>
        </w:rPr>
      </w:pPr>
    </w:p>
    <w:p w14:paraId="18485873" w14:textId="77777777" w:rsidR="000F285E" w:rsidRDefault="000F285E" w:rsidP="00CD1B3B">
      <w:pPr>
        <w:numPr>
          <w:ilvl w:val="0"/>
          <w:numId w:val="34"/>
        </w:numPr>
        <w:ind w:left="360"/>
        <w:rPr>
          <w:rFonts w:ascii="Verdana" w:hAnsi="Verdana"/>
        </w:rPr>
      </w:pPr>
      <w:r w:rsidRPr="00CD1B3B">
        <w:rPr>
          <w:rFonts w:ascii="Verdana" w:hAnsi="Verdana"/>
        </w:rPr>
        <w:t>Introductions</w:t>
      </w:r>
    </w:p>
    <w:p w14:paraId="2A3357DF" w14:textId="20B628F2" w:rsidR="001221FA" w:rsidRDefault="001221FA" w:rsidP="001221FA">
      <w:pPr>
        <w:ind w:left="360"/>
        <w:rPr>
          <w:rFonts w:ascii="Verdana" w:hAnsi="Verdana"/>
        </w:rPr>
      </w:pPr>
      <w:r>
        <w:rPr>
          <w:rFonts w:ascii="Verdana" w:hAnsi="Verdana"/>
        </w:rPr>
        <w:t>Lisa Hayes</w:t>
      </w:r>
      <w:r w:rsidR="00CA14D9">
        <w:rPr>
          <w:rFonts w:ascii="Verdana" w:hAnsi="Verdana"/>
        </w:rPr>
        <w:t xml:space="preserve"> </w:t>
      </w:r>
      <w:r w:rsidR="00263021">
        <w:rPr>
          <w:rFonts w:ascii="Verdana" w:hAnsi="Verdana"/>
        </w:rPr>
        <w:t>– C and C Chair/Executive Director, Rolling Start Inc.</w:t>
      </w:r>
    </w:p>
    <w:p w14:paraId="658B1606" w14:textId="1271DFF0" w:rsidR="0025380A" w:rsidRDefault="0025380A" w:rsidP="0025380A">
      <w:pPr>
        <w:ind w:left="360"/>
        <w:rPr>
          <w:rFonts w:ascii="Verdana" w:hAnsi="Verdana"/>
        </w:rPr>
      </w:pPr>
      <w:r>
        <w:rPr>
          <w:rFonts w:ascii="Verdana" w:hAnsi="Verdana"/>
        </w:rPr>
        <w:t>Roque Alas Bucton</w:t>
      </w:r>
      <w:r w:rsidR="00CA14D9">
        <w:rPr>
          <w:rFonts w:ascii="Verdana" w:hAnsi="Verdana"/>
        </w:rPr>
        <w:t xml:space="preserve"> – SILC Vice Chair/C and C Member</w:t>
      </w:r>
    </w:p>
    <w:p w14:paraId="2D1A57DC" w14:textId="051B8324" w:rsidR="001221FA" w:rsidRDefault="005E3B2C" w:rsidP="001221FA">
      <w:pPr>
        <w:ind w:left="360"/>
        <w:rPr>
          <w:rFonts w:ascii="Verdana" w:hAnsi="Verdana"/>
        </w:rPr>
      </w:pPr>
      <w:r>
        <w:rPr>
          <w:rFonts w:ascii="Verdana" w:hAnsi="Verdana"/>
        </w:rPr>
        <w:t>Ligia Andrade Zuniga</w:t>
      </w:r>
      <w:r w:rsidR="00CA14D9">
        <w:rPr>
          <w:rFonts w:ascii="Verdana" w:hAnsi="Verdana"/>
        </w:rPr>
        <w:t xml:space="preserve"> – SILC Chair/C and C Member</w:t>
      </w:r>
    </w:p>
    <w:p w14:paraId="3984FBF0" w14:textId="7C3539EA" w:rsidR="005E3B2C" w:rsidRDefault="005E3B2C" w:rsidP="001221FA">
      <w:pPr>
        <w:ind w:left="360"/>
        <w:rPr>
          <w:rFonts w:ascii="Verdana" w:hAnsi="Verdana"/>
        </w:rPr>
      </w:pPr>
      <w:r>
        <w:rPr>
          <w:rFonts w:ascii="Verdana" w:hAnsi="Verdana"/>
        </w:rPr>
        <w:t>Anisa Escobedo</w:t>
      </w:r>
      <w:r w:rsidR="00CA14D9">
        <w:rPr>
          <w:rFonts w:ascii="Verdana" w:hAnsi="Verdana"/>
        </w:rPr>
        <w:t xml:space="preserve"> – C and C Vice Chair/SILC Member</w:t>
      </w:r>
    </w:p>
    <w:p w14:paraId="6DC69BD1" w14:textId="35BB1889" w:rsidR="0025380A" w:rsidRDefault="0025380A" w:rsidP="001221FA">
      <w:pPr>
        <w:ind w:left="360"/>
        <w:rPr>
          <w:rFonts w:ascii="Verdana" w:hAnsi="Verdana"/>
        </w:rPr>
      </w:pPr>
      <w:r>
        <w:rPr>
          <w:rFonts w:ascii="Verdana" w:hAnsi="Verdana"/>
        </w:rPr>
        <w:t>Kim Rothschild</w:t>
      </w:r>
      <w:r w:rsidR="00263021">
        <w:rPr>
          <w:rFonts w:ascii="Verdana" w:hAnsi="Verdana"/>
        </w:rPr>
        <w:t xml:space="preserve"> – </w:t>
      </w:r>
      <w:r w:rsidR="001C7F9A">
        <w:rPr>
          <w:rFonts w:ascii="Verdana" w:hAnsi="Verdana"/>
        </w:rPr>
        <w:t xml:space="preserve">California Association of Public Authorities for IHSS (CAPA) </w:t>
      </w:r>
    </w:p>
    <w:p w14:paraId="5EEFD9C9" w14:textId="77D163FE" w:rsidR="00E55F1B" w:rsidRDefault="00E55F1B" w:rsidP="001221FA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Nicole Zacarias – </w:t>
      </w:r>
      <w:r w:rsidR="001C7F9A">
        <w:rPr>
          <w:rFonts w:ascii="Verdana" w:hAnsi="Verdana"/>
        </w:rPr>
        <w:t xml:space="preserve">Independent Living Center of Kern County (ILCKC) </w:t>
      </w:r>
    </w:p>
    <w:p w14:paraId="01173A20" w14:textId="052F3EAE" w:rsidR="0025380A" w:rsidRDefault="0025380A" w:rsidP="001221FA">
      <w:pPr>
        <w:ind w:left="360"/>
        <w:rPr>
          <w:rFonts w:ascii="Verdana" w:hAnsi="Verdana"/>
        </w:rPr>
      </w:pPr>
      <w:r>
        <w:rPr>
          <w:rFonts w:ascii="Verdana" w:hAnsi="Verdana"/>
        </w:rPr>
        <w:t>Carrie England</w:t>
      </w:r>
      <w:r w:rsidR="00E95369">
        <w:rPr>
          <w:rFonts w:ascii="Verdana" w:hAnsi="Verdana"/>
        </w:rPr>
        <w:t xml:space="preserve"> – SILC Executive Director</w:t>
      </w:r>
    </w:p>
    <w:p w14:paraId="76B70BBC" w14:textId="04947DAC" w:rsidR="0025380A" w:rsidRDefault="001C1130" w:rsidP="001221FA">
      <w:pPr>
        <w:ind w:left="360"/>
        <w:rPr>
          <w:rFonts w:ascii="Verdana" w:hAnsi="Verdana"/>
        </w:rPr>
      </w:pPr>
      <w:r>
        <w:rPr>
          <w:rFonts w:ascii="Verdana" w:hAnsi="Verdana"/>
        </w:rPr>
        <w:t>Allison Viramontes-Nhan</w:t>
      </w:r>
      <w:r w:rsidR="00E95369">
        <w:rPr>
          <w:rFonts w:ascii="Verdana" w:hAnsi="Verdana"/>
        </w:rPr>
        <w:t xml:space="preserve"> – SILC Legislative Specialist</w:t>
      </w:r>
    </w:p>
    <w:p w14:paraId="56EEABF7" w14:textId="6B758DCA" w:rsidR="001C1130" w:rsidRPr="00CD1B3B" w:rsidRDefault="001C1130" w:rsidP="001221FA">
      <w:pPr>
        <w:ind w:left="360"/>
        <w:rPr>
          <w:rFonts w:ascii="Verdana" w:hAnsi="Verdana"/>
        </w:rPr>
      </w:pPr>
      <w:r>
        <w:rPr>
          <w:rFonts w:ascii="Verdana" w:hAnsi="Verdana"/>
        </w:rPr>
        <w:t>Danielle Hess</w:t>
      </w:r>
      <w:r w:rsidR="00E95369">
        <w:rPr>
          <w:rFonts w:ascii="Verdana" w:hAnsi="Verdana"/>
        </w:rPr>
        <w:t xml:space="preserve"> – SILC Office Manager</w:t>
      </w:r>
    </w:p>
    <w:p w14:paraId="5BE001EB" w14:textId="77777777" w:rsidR="00143874" w:rsidRPr="00024643" w:rsidRDefault="00143874" w:rsidP="00024643">
      <w:pPr>
        <w:rPr>
          <w:rFonts w:ascii="Verdana" w:hAnsi="Verdana"/>
        </w:rPr>
      </w:pPr>
    </w:p>
    <w:p w14:paraId="58445908" w14:textId="3016D8C8" w:rsidR="00024643" w:rsidRDefault="000F285E" w:rsidP="00FF5BF4">
      <w:pPr>
        <w:numPr>
          <w:ilvl w:val="0"/>
          <w:numId w:val="34"/>
        </w:numPr>
        <w:ind w:left="360"/>
        <w:rPr>
          <w:rFonts w:ascii="Verdana" w:hAnsi="Verdana"/>
        </w:rPr>
      </w:pPr>
      <w:r w:rsidRPr="00CD1B3B">
        <w:rPr>
          <w:rFonts w:ascii="Verdana" w:hAnsi="Verdana"/>
        </w:rPr>
        <w:t>Public Comment</w:t>
      </w:r>
    </w:p>
    <w:p w14:paraId="7139BD89" w14:textId="65DE6CB5" w:rsidR="00CA14D9" w:rsidRPr="00FF5BF4" w:rsidRDefault="00CA14D9" w:rsidP="00CA14D9">
      <w:pPr>
        <w:ind w:left="360"/>
        <w:rPr>
          <w:rFonts w:ascii="Verdana" w:hAnsi="Verdana"/>
        </w:rPr>
      </w:pPr>
      <w:r>
        <w:rPr>
          <w:rFonts w:ascii="Verdana" w:hAnsi="Verdana"/>
        </w:rPr>
        <w:t>None</w:t>
      </w:r>
    </w:p>
    <w:p w14:paraId="2EC6F2D8" w14:textId="77777777" w:rsidR="00143874" w:rsidRPr="00CD1B3B" w:rsidRDefault="00143874" w:rsidP="00CD1B3B">
      <w:pPr>
        <w:rPr>
          <w:rFonts w:ascii="Verdana" w:hAnsi="Verdana"/>
        </w:rPr>
      </w:pPr>
    </w:p>
    <w:p w14:paraId="10BC69EC" w14:textId="51D9E3F0" w:rsidR="001C018B" w:rsidRDefault="001C018B" w:rsidP="00CD1B3B">
      <w:pPr>
        <w:numPr>
          <w:ilvl w:val="0"/>
          <w:numId w:val="34"/>
        </w:numPr>
        <w:ind w:left="360"/>
        <w:rPr>
          <w:rFonts w:ascii="Verdana" w:hAnsi="Verdana"/>
        </w:rPr>
      </w:pPr>
      <w:r w:rsidRPr="001C018B">
        <w:rPr>
          <w:rFonts w:ascii="Verdana" w:hAnsi="Verdana"/>
        </w:rPr>
        <w:t>SILC Member Updates</w:t>
      </w:r>
    </w:p>
    <w:p w14:paraId="2EA726E9" w14:textId="601026D8" w:rsidR="00534010" w:rsidRDefault="00534010" w:rsidP="00CA14D9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Ms. Escobedo has been appointed to represent the SILC on the California Committee on Employment of People with Disabilities (CCEPD). </w:t>
      </w:r>
    </w:p>
    <w:p w14:paraId="4838FE6C" w14:textId="77777777" w:rsidR="00CD41FE" w:rsidRDefault="00CD41FE" w:rsidP="00CA14D9">
      <w:pPr>
        <w:ind w:left="360"/>
        <w:rPr>
          <w:rFonts w:ascii="Verdana" w:hAnsi="Verdana"/>
        </w:rPr>
      </w:pPr>
    </w:p>
    <w:p w14:paraId="0EBB97A1" w14:textId="6988059A" w:rsidR="00CD41FE" w:rsidRDefault="00CD41FE" w:rsidP="00CA14D9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Ms. Andrade Zuniga </w:t>
      </w:r>
      <w:r w:rsidR="00534010">
        <w:rPr>
          <w:rFonts w:ascii="Verdana" w:hAnsi="Verdana"/>
        </w:rPr>
        <w:t>shared that the San Mateo Transition t</w:t>
      </w:r>
      <w:r w:rsidR="00C85E50">
        <w:rPr>
          <w:rFonts w:ascii="Verdana" w:hAnsi="Verdana"/>
        </w:rPr>
        <w:t>o</w:t>
      </w:r>
      <w:r w:rsidR="00534010">
        <w:rPr>
          <w:rFonts w:ascii="Verdana" w:hAnsi="Verdana"/>
        </w:rPr>
        <w:t xml:space="preserve"> Independence Fair will be </w:t>
      </w:r>
      <w:r w:rsidR="00C85E50">
        <w:rPr>
          <w:rFonts w:ascii="Verdana" w:hAnsi="Verdana"/>
        </w:rPr>
        <w:t>on February 10, 2024. She also shared that the San Mateo Union High School District Director o</w:t>
      </w:r>
      <w:r w:rsidR="000B6164">
        <w:rPr>
          <w:rFonts w:ascii="Verdana" w:hAnsi="Verdana"/>
        </w:rPr>
        <w:t>f</w:t>
      </w:r>
      <w:r w:rsidR="00C85E50">
        <w:rPr>
          <w:rFonts w:ascii="Verdana" w:hAnsi="Verdana"/>
        </w:rPr>
        <w:t xml:space="preserve"> Special Education is </w:t>
      </w:r>
      <w:r w:rsidR="000B6164">
        <w:rPr>
          <w:rFonts w:ascii="Verdana" w:hAnsi="Verdana"/>
        </w:rPr>
        <w:t>retiring, and she asked members to recommend anyone they know who may do well in that job.</w:t>
      </w:r>
    </w:p>
    <w:p w14:paraId="3806BBF6" w14:textId="77777777" w:rsidR="001C018B" w:rsidRDefault="001C018B" w:rsidP="001C018B">
      <w:pPr>
        <w:ind w:left="360"/>
        <w:rPr>
          <w:rFonts w:ascii="Verdana" w:hAnsi="Verdana"/>
        </w:rPr>
      </w:pPr>
    </w:p>
    <w:p w14:paraId="1766D5FD" w14:textId="77777777" w:rsidR="00960210" w:rsidRDefault="00960210" w:rsidP="001C018B">
      <w:pPr>
        <w:ind w:left="360"/>
        <w:rPr>
          <w:rFonts w:ascii="Verdana" w:hAnsi="Verdana"/>
        </w:rPr>
      </w:pPr>
    </w:p>
    <w:p w14:paraId="68122519" w14:textId="217FA732" w:rsidR="00D50ACE" w:rsidRDefault="00D50ACE" w:rsidP="00CD1B3B">
      <w:pPr>
        <w:numPr>
          <w:ilvl w:val="0"/>
          <w:numId w:val="34"/>
        </w:numPr>
        <w:ind w:left="360"/>
        <w:rPr>
          <w:rFonts w:ascii="Verdana" w:hAnsi="Verdana"/>
        </w:rPr>
      </w:pPr>
      <w:r w:rsidRPr="00CD1B3B">
        <w:rPr>
          <w:rFonts w:ascii="Verdana" w:hAnsi="Verdana"/>
        </w:rPr>
        <w:lastRenderedPageBreak/>
        <w:t xml:space="preserve">Approve </w:t>
      </w:r>
      <w:r w:rsidR="00F11EF6">
        <w:rPr>
          <w:rFonts w:ascii="Verdana" w:hAnsi="Verdana"/>
        </w:rPr>
        <w:t>D</w:t>
      </w:r>
      <w:r w:rsidRPr="00CD1B3B">
        <w:rPr>
          <w:rFonts w:ascii="Verdana" w:hAnsi="Verdana"/>
        </w:rPr>
        <w:t xml:space="preserve">raft </w:t>
      </w:r>
      <w:r w:rsidR="00F11EF6">
        <w:rPr>
          <w:rFonts w:ascii="Verdana" w:hAnsi="Verdana"/>
        </w:rPr>
        <w:t>M</w:t>
      </w:r>
      <w:r w:rsidRPr="00CD1B3B">
        <w:rPr>
          <w:rFonts w:ascii="Verdana" w:hAnsi="Verdana"/>
        </w:rPr>
        <w:t xml:space="preserve">inutes from </w:t>
      </w:r>
      <w:r w:rsidR="00FF5BF4">
        <w:rPr>
          <w:rFonts w:ascii="Verdana" w:hAnsi="Verdana"/>
        </w:rPr>
        <w:t>January</w:t>
      </w:r>
      <w:r w:rsidR="006F2DD0">
        <w:rPr>
          <w:rFonts w:ascii="Verdana" w:hAnsi="Verdana"/>
        </w:rPr>
        <w:t xml:space="preserve"> </w:t>
      </w:r>
      <w:r w:rsidR="00FF5BF4">
        <w:rPr>
          <w:rFonts w:ascii="Verdana" w:hAnsi="Verdana"/>
        </w:rPr>
        <w:t>12</w:t>
      </w:r>
      <w:r w:rsidR="0078369B" w:rsidRPr="00CD1B3B">
        <w:rPr>
          <w:rFonts w:ascii="Verdana" w:hAnsi="Verdana"/>
        </w:rPr>
        <w:t xml:space="preserve">, </w:t>
      </w:r>
      <w:r w:rsidRPr="00CD1B3B">
        <w:rPr>
          <w:rFonts w:ascii="Verdana" w:hAnsi="Verdana"/>
        </w:rPr>
        <w:t>202</w:t>
      </w:r>
      <w:r w:rsidR="00FF5BF4">
        <w:rPr>
          <w:rFonts w:ascii="Verdana" w:hAnsi="Verdana"/>
        </w:rPr>
        <w:t>4</w:t>
      </w:r>
      <w:r w:rsidR="005D6782">
        <w:rPr>
          <w:rFonts w:ascii="Verdana" w:hAnsi="Verdana"/>
        </w:rPr>
        <w:t>,</w:t>
      </w:r>
      <w:r w:rsidRPr="00CD1B3B">
        <w:rPr>
          <w:rFonts w:ascii="Verdana" w:hAnsi="Verdana"/>
        </w:rPr>
        <w:t xml:space="preserve"> Committee </w:t>
      </w:r>
      <w:r w:rsidR="00F11EF6">
        <w:rPr>
          <w:rFonts w:ascii="Verdana" w:hAnsi="Verdana"/>
        </w:rPr>
        <w:t>M</w:t>
      </w:r>
      <w:r w:rsidRPr="00CD1B3B">
        <w:rPr>
          <w:rFonts w:ascii="Verdana" w:hAnsi="Verdana"/>
        </w:rPr>
        <w:t>eeting</w:t>
      </w:r>
    </w:p>
    <w:p w14:paraId="1859A9D9" w14:textId="355C1C77" w:rsidR="00C1166C" w:rsidRDefault="000B6164" w:rsidP="0035272F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Ms. Andrade Zuniga motioned for approval of the Draft Minutes from January 12, 2024, and Ms. Escobedo seconded the motion. This passed unanimously through a roll call vote. </w:t>
      </w:r>
    </w:p>
    <w:p w14:paraId="7979E042" w14:textId="77777777" w:rsidR="008B3B17" w:rsidRDefault="008B3B17" w:rsidP="0035272F">
      <w:pPr>
        <w:ind w:left="360"/>
        <w:rPr>
          <w:rFonts w:ascii="Verdana" w:hAnsi="Verdana"/>
        </w:rPr>
      </w:pPr>
    </w:p>
    <w:p w14:paraId="0D96C7A1" w14:textId="4EE8FD3E" w:rsidR="00920A4E" w:rsidRDefault="00920A4E" w:rsidP="00CD1B3B">
      <w:pPr>
        <w:numPr>
          <w:ilvl w:val="0"/>
          <w:numId w:val="34"/>
        </w:numPr>
        <w:ind w:left="360"/>
        <w:rPr>
          <w:rFonts w:ascii="Verdana" w:hAnsi="Verdana"/>
        </w:rPr>
      </w:pPr>
      <w:bookmarkStart w:id="2" w:name="_Hlk154484325"/>
      <w:r w:rsidRPr="00CD1B3B">
        <w:rPr>
          <w:rFonts w:ascii="Verdana" w:hAnsi="Verdana"/>
        </w:rPr>
        <w:t>Legislation Update</w:t>
      </w:r>
    </w:p>
    <w:p w14:paraId="3D2CEC32" w14:textId="09551639" w:rsidR="00C95B32" w:rsidRDefault="00C95B32" w:rsidP="00C95B32">
      <w:pPr>
        <w:numPr>
          <w:ilvl w:val="1"/>
          <w:numId w:val="34"/>
        </w:numPr>
        <w:rPr>
          <w:rFonts w:ascii="Verdana" w:hAnsi="Verdana"/>
        </w:rPr>
      </w:pPr>
      <w:r w:rsidRPr="00CD1B3B">
        <w:rPr>
          <w:rFonts w:ascii="Verdana" w:hAnsi="Verdana"/>
        </w:rPr>
        <w:t xml:space="preserve">Legislative </w:t>
      </w:r>
      <w:r w:rsidR="00F11EF6">
        <w:rPr>
          <w:rFonts w:ascii="Verdana" w:hAnsi="Verdana"/>
        </w:rPr>
        <w:t>I</w:t>
      </w:r>
      <w:r w:rsidRPr="00CD1B3B">
        <w:rPr>
          <w:rFonts w:ascii="Verdana" w:hAnsi="Verdana"/>
        </w:rPr>
        <w:t xml:space="preserve">tems for </w:t>
      </w:r>
      <w:r w:rsidR="00F11EF6">
        <w:rPr>
          <w:rFonts w:ascii="Verdana" w:hAnsi="Verdana"/>
        </w:rPr>
        <w:t>R</w:t>
      </w:r>
      <w:r w:rsidRPr="00CD1B3B">
        <w:rPr>
          <w:rFonts w:ascii="Verdana" w:hAnsi="Verdana"/>
        </w:rPr>
        <w:t xml:space="preserve">eview and </w:t>
      </w:r>
      <w:r w:rsidR="00F11EF6">
        <w:rPr>
          <w:rFonts w:ascii="Verdana" w:hAnsi="Verdana"/>
        </w:rPr>
        <w:t>A</w:t>
      </w:r>
      <w:r w:rsidRPr="00CD1B3B">
        <w:rPr>
          <w:rFonts w:ascii="Verdana" w:hAnsi="Verdana"/>
        </w:rPr>
        <w:t>pproval</w:t>
      </w:r>
    </w:p>
    <w:p w14:paraId="2AD488AD" w14:textId="6C219BFF" w:rsidR="00B03B71" w:rsidRDefault="00ED6421" w:rsidP="00B03B71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Ms. Viramontes-Nhan </w:t>
      </w:r>
      <w:r w:rsidR="0071660E">
        <w:rPr>
          <w:rFonts w:ascii="Verdana" w:hAnsi="Verdana"/>
        </w:rPr>
        <w:t xml:space="preserve">reviewed the upcoming legislative calendar. </w:t>
      </w:r>
      <w:r w:rsidR="005A629B">
        <w:rPr>
          <w:rFonts w:ascii="Verdana" w:hAnsi="Verdana"/>
        </w:rPr>
        <w:t xml:space="preserve">She </w:t>
      </w:r>
      <w:r w:rsidR="00FF37E3">
        <w:rPr>
          <w:rFonts w:ascii="Verdana" w:hAnsi="Verdana"/>
        </w:rPr>
        <w:t xml:space="preserve">answered questions about how many bills a legislator can introduce during a two-year session, which is 40 in the </w:t>
      </w:r>
      <w:r w:rsidR="005E6FD3">
        <w:rPr>
          <w:rFonts w:ascii="Verdana" w:hAnsi="Verdana"/>
        </w:rPr>
        <w:t>Senate</w:t>
      </w:r>
      <w:r w:rsidR="00FF37E3">
        <w:rPr>
          <w:rFonts w:ascii="Verdana" w:hAnsi="Verdana"/>
        </w:rPr>
        <w:t xml:space="preserve"> and 50 in the </w:t>
      </w:r>
      <w:r w:rsidR="005E6FD3">
        <w:rPr>
          <w:rFonts w:ascii="Verdana" w:hAnsi="Verdana"/>
        </w:rPr>
        <w:t>Assembly</w:t>
      </w:r>
      <w:r w:rsidR="00FF37E3">
        <w:rPr>
          <w:rFonts w:ascii="Verdana" w:hAnsi="Verdana"/>
        </w:rPr>
        <w:t>.</w:t>
      </w:r>
      <w:r w:rsidR="005E6FD3">
        <w:rPr>
          <w:rFonts w:ascii="Verdana" w:hAnsi="Verdana"/>
        </w:rPr>
        <w:t xml:space="preserve"> </w:t>
      </w:r>
      <w:r w:rsidR="00216401">
        <w:rPr>
          <w:rFonts w:ascii="Verdana" w:hAnsi="Verdana"/>
        </w:rPr>
        <w:t xml:space="preserve">She shared </w:t>
      </w:r>
      <w:r w:rsidR="00565858">
        <w:rPr>
          <w:rFonts w:ascii="Verdana" w:hAnsi="Verdana"/>
        </w:rPr>
        <w:t xml:space="preserve">reasons </w:t>
      </w:r>
      <w:r w:rsidR="00216401">
        <w:rPr>
          <w:rFonts w:ascii="Verdana" w:hAnsi="Verdana"/>
        </w:rPr>
        <w:t xml:space="preserve">that Legislators may introduce bills that have no chance of passing, </w:t>
      </w:r>
      <w:r w:rsidR="00565858">
        <w:rPr>
          <w:rFonts w:ascii="Verdana" w:hAnsi="Verdana"/>
        </w:rPr>
        <w:t>including that</w:t>
      </w:r>
      <w:r w:rsidR="00216401">
        <w:rPr>
          <w:rFonts w:ascii="Verdana" w:hAnsi="Verdana"/>
        </w:rPr>
        <w:t xml:space="preserve"> they can start discussion</w:t>
      </w:r>
      <w:r w:rsidR="00565858">
        <w:rPr>
          <w:rFonts w:ascii="Verdana" w:hAnsi="Verdana"/>
        </w:rPr>
        <w:t>s</w:t>
      </w:r>
      <w:r w:rsidR="00216401">
        <w:rPr>
          <w:rFonts w:ascii="Verdana" w:hAnsi="Verdana"/>
        </w:rPr>
        <w:t xml:space="preserve">, communicate issues, </w:t>
      </w:r>
      <w:r w:rsidR="00D56BA8">
        <w:rPr>
          <w:rFonts w:ascii="Verdana" w:hAnsi="Verdana"/>
        </w:rPr>
        <w:t xml:space="preserve">provide contrast from other bills, make statements, and benefit them politically. </w:t>
      </w:r>
      <w:r w:rsidR="00FF37E3">
        <w:rPr>
          <w:rFonts w:ascii="Verdana" w:hAnsi="Verdana"/>
        </w:rPr>
        <w:t xml:space="preserve"> </w:t>
      </w:r>
    </w:p>
    <w:p w14:paraId="3303D501" w14:textId="77777777" w:rsidR="002F732D" w:rsidRDefault="002F732D" w:rsidP="00B03B71">
      <w:pPr>
        <w:ind w:left="720"/>
        <w:rPr>
          <w:rFonts w:ascii="Verdana" w:hAnsi="Verdana"/>
        </w:rPr>
      </w:pPr>
    </w:p>
    <w:p w14:paraId="296A2111" w14:textId="1AD290E0" w:rsidR="002F732D" w:rsidRDefault="009F7F64" w:rsidP="00B03B71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The following </w:t>
      </w:r>
      <w:r w:rsidR="007E03FC">
        <w:rPr>
          <w:rFonts w:ascii="Verdana" w:hAnsi="Verdana"/>
        </w:rPr>
        <w:t xml:space="preserve">state </w:t>
      </w:r>
      <w:r>
        <w:rPr>
          <w:rFonts w:ascii="Verdana" w:hAnsi="Verdana"/>
        </w:rPr>
        <w:t xml:space="preserve">bills have been suggested to be added to the SILC legislative watch list. </w:t>
      </w:r>
      <w:r w:rsidR="00FF1FB6">
        <w:rPr>
          <w:rFonts w:ascii="Verdana" w:hAnsi="Verdana"/>
        </w:rPr>
        <w:t xml:space="preserve">They were briefly reviewed, and members will look more into them to vote on at the next meeting. </w:t>
      </w:r>
    </w:p>
    <w:p w14:paraId="1F5EF7FE" w14:textId="6CDF77A8" w:rsidR="008522CD" w:rsidRPr="00FF1FB6" w:rsidRDefault="00CC76D0" w:rsidP="00FF1FB6">
      <w:pPr>
        <w:pStyle w:val="ListParagraph"/>
        <w:numPr>
          <w:ilvl w:val="1"/>
          <w:numId w:val="38"/>
        </w:numPr>
        <w:rPr>
          <w:rFonts w:ascii="Verdana" w:hAnsi="Verdana"/>
        </w:rPr>
      </w:pPr>
      <w:r w:rsidRPr="00FF1FB6">
        <w:rPr>
          <w:rFonts w:ascii="Verdana" w:hAnsi="Verdana"/>
        </w:rPr>
        <w:t>AB 1813 (Alanis) Senior Tenant Shallow Rental Subsidy Program of 2024: housing grants.</w:t>
      </w:r>
    </w:p>
    <w:p w14:paraId="7C244C34" w14:textId="5D514CD3" w:rsidR="00F4407C" w:rsidRPr="00FF1FB6" w:rsidRDefault="00F4407C" w:rsidP="00FF1FB6">
      <w:pPr>
        <w:pStyle w:val="ListParagraph"/>
        <w:numPr>
          <w:ilvl w:val="1"/>
          <w:numId w:val="38"/>
        </w:numPr>
        <w:rPr>
          <w:rFonts w:ascii="Verdana" w:hAnsi="Verdana"/>
        </w:rPr>
      </w:pPr>
      <w:r w:rsidRPr="00FF1FB6">
        <w:rPr>
          <w:rFonts w:ascii="Verdana" w:hAnsi="Verdana"/>
        </w:rPr>
        <w:t>AB 1906 (Gipson) Persons with disabilities: terminology.</w:t>
      </w:r>
    </w:p>
    <w:p w14:paraId="1DA20CEC" w14:textId="147D7B20" w:rsidR="00C85BE3" w:rsidRPr="00FF1FB6" w:rsidRDefault="00C85BE3" w:rsidP="00FF1FB6">
      <w:pPr>
        <w:pStyle w:val="ListParagraph"/>
        <w:numPr>
          <w:ilvl w:val="1"/>
          <w:numId w:val="38"/>
        </w:numPr>
        <w:rPr>
          <w:rFonts w:ascii="Verdana" w:hAnsi="Verdana"/>
        </w:rPr>
      </w:pPr>
      <w:r w:rsidRPr="00FF1FB6">
        <w:rPr>
          <w:rFonts w:ascii="Verdana" w:hAnsi="Verdana"/>
        </w:rPr>
        <w:t>AB 1925 (Rendon) Childcare and development programs: eligibility.</w:t>
      </w:r>
    </w:p>
    <w:p w14:paraId="3F695FEB" w14:textId="0B43AE78" w:rsidR="009C08EF" w:rsidRPr="00FF1FB6" w:rsidRDefault="009C08EF" w:rsidP="00FF1FB6">
      <w:pPr>
        <w:pStyle w:val="ListParagraph"/>
        <w:numPr>
          <w:ilvl w:val="1"/>
          <w:numId w:val="38"/>
        </w:numPr>
        <w:rPr>
          <w:rFonts w:ascii="Verdana" w:hAnsi="Verdana"/>
        </w:rPr>
      </w:pPr>
      <w:r w:rsidRPr="00FF1FB6">
        <w:rPr>
          <w:rFonts w:ascii="Verdana" w:hAnsi="Verdana"/>
        </w:rPr>
        <w:t>AB 1938 (Gallagher) Special education: inclusive practices and strategies.</w:t>
      </w:r>
    </w:p>
    <w:p w14:paraId="3E0FF0A5" w14:textId="27D3B22A" w:rsidR="00812FAA" w:rsidRDefault="00812FAA" w:rsidP="00FF1FB6">
      <w:pPr>
        <w:pStyle w:val="ListParagraph"/>
        <w:numPr>
          <w:ilvl w:val="1"/>
          <w:numId w:val="38"/>
        </w:numPr>
        <w:rPr>
          <w:rFonts w:ascii="Verdana" w:hAnsi="Verdana"/>
        </w:rPr>
      </w:pPr>
      <w:r w:rsidRPr="00FF1FB6">
        <w:rPr>
          <w:rFonts w:ascii="Verdana" w:hAnsi="Verdana"/>
        </w:rPr>
        <w:t>AB 2026 (Mathis) Disabilities: person-first terminology.</w:t>
      </w:r>
    </w:p>
    <w:p w14:paraId="46D13F6C" w14:textId="77777777" w:rsidR="00255196" w:rsidRDefault="00255196" w:rsidP="00255196">
      <w:pPr>
        <w:pStyle w:val="ListParagraph"/>
        <w:rPr>
          <w:rFonts w:ascii="Verdana" w:hAnsi="Verdana"/>
        </w:rPr>
      </w:pPr>
    </w:p>
    <w:p w14:paraId="123B5AB7" w14:textId="66640797" w:rsidR="00255196" w:rsidRPr="00FF1FB6" w:rsidRDefault="00255196" w:rsidP="0025519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Ms. Hayes </w:t>
      </w:r>
      <w:r w:rsidR="000A2E7E">
        <w:rPr>
          <w:rFonts w:ascii="Verdana" w:hAnsi="Verdana"/>
        </w:rPr>
        <w:t xml:space="preserve">shared information about the varied feelings of people with disabilities on person-first or disability-first language. </w:t>
      </w:r>
    </w:p>
    <w:p w14:paraId="57936C32" w14:textId="77777777" w:rsidR="00C74994" w:rsidRDefault="00C74994" w:rsidP="00B03B71">
      <w:pPr>
        <w:ind w:left="720"/>
        <w:rPr>
          <w:rFonts w:ascii="Verdana" w:hAnsi="Verdana"/>
          <w:b/>
          <w:bCs/>
        </w:rPr>
      </w:pPr>
    </w:p>
    <w:p w14:paraId="30E23F64" w14:textId="1D108FA3" w:rsidR="00C06039" w:rsidRPr="00C06039" w:rsidRDefault="00C06039" w:rsidP="00B03B71">
      <w:pPr>
        <w:ind w:left="720"/>
        <w:rPr>
          <w:rFonts w:ascii="Verdana" w:hAnsi="Verdana"/>
        </w:rPr>
      </w:pPr>
      <w:r w:rsidRPr="00C06039">
        <w:rPr>
          <w:rFonts w:ascii="Verdana" w:hAnsi="Verdana"/>
        </w:rPr>
        <w:t xml:space="preserve">17 bills have been removed from the SILC watch list because they did not meet the deadlines to pass during this legislative session. </w:t>
      </w:r>
    </w:p>
    <w:p w14:paraId="12D09AE4" w14:textId="1F632886" w:rsidR="00506E3C" w:rsidRDefault="00506E3C" w:rsidP="00B03B71">
      <w:pPr>
        <w:ind w:left="720"/>
        <w:rPr>
          <w:rFonts w:ascii="Verdana" w:hAnsi="Verdana"/>
          <w:b/>
          <w:bCs/>
        </w:rPr>
      </w:pPr>
    </w:p>
    <w:p w14:paraId="2C2FC0E0" w14:textId="227770DB" w:rsidR="00506E3C" w:rsidRPr="00C22378" w:rsidRDefault="007F686E" w:rsidP="00B03B71">
      <w:pPr>
        <w:ind w:left="720"/>
        <w:rPr>
          <w:rFonts w:ascii="Verdana" w:hAnsi="Verdana"/>
        </w:rPr>
      </w:pPr>
      <w:r w:rsidRPr="00C22378">
        <w:rPr>
          <w:rFonts w:ascii="Verdana" w:hAnsi="Verdana"/>
        </w:rPr>
        <w:t>Ms. Viramontes-Nhan shared information about the following bills, which are on the SILC Legislative Watch List</w:t>
      </w:r>
      <w:r w:rsidR="00F21AC8">
        <w:rPr>
          <w:rFonts w:ascii="Verdana" w:hAnsi="Verdana"/>
        </w:rPr>
        <w:t xml:space="preserve"> and have been updated since the last </w:t>
      </w:r>
      <w:r w:rsidR="00BC6573">
        <w:rPr>
          <w:rFonts w:ascii="Verdana" w:hAnsi="Verdana"/>
        </w:rPr>
        <w:t>update</w:t>
      </w:r>
      <w:r w:rsidRPr="00C22378">
        <w:rPr>
          <w:rFonts w:ascii="Verdana" w:hAnsi="Verdana"/>
        </w:rPr>
        <w:t xml:space="preserve">. </w:t>
      </w:r>
    </w:p>
    <w:p w14:paraId="5426E6CC" w14:textId="2EF8B34B" w:rsidR="00E57BE8" w:rsidRPr="00C22378" w:rsidRDefault="00E57BE8" w:rsidP="007F686E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C22378">
        <w:rPr>
          <w:rFonts w:ascii="Verdana" w:hAnsi="Verdana"/>
        </w:rPr>
        <w:t xml:space="preserve">AB 817 (Pacheco) Open meetings: teleconferencing: subsidiary body. </w:t>
      </w:r>
      <w:r w:rsidRPr="00C22378">
        <w:rPr>
          <w:rFonts w:ascii="Verdana" w:hAnsi="Verdana" w:cs="Arial"/>
        </w:rPr>
        <w:t xml:space="preserve">STATUS: </w:t>
      </w:r>
      <w:r w:rsidRPr="00C22378">
        <w:rPr>
          <w:rFonts w:ascii="Verdana" w:hAnsi="Verdana"/>
        </w:rPr>
        <w:t>1/25/24 Read third time. Passed. Ordered to the Senate. (Ayes 54. Noes 8.) In Senate. Read first time. To Senate Rules Committee for assignment.</w:t>
      </w:r>
    </w:p>
    <w:p w14:paraId="44BDB8A5" w14:textId="0DE2E37B" w:rsidR="00E57BE8" w:rsidRPr="00C22378" w:rsidRDefault="00FB458D" w:rsidP="007F686E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C22378">
        <w:rPr>
          <w:rFonts w:ascii="Verdana" w:hAnsi="Verdana"/>
        </w:rPr>
        <w:t xml:space="preserve">AB 846 (Bonta) Low-income housing credit: rent increases. </w:t>
      </w:r>
      <w:r w:rsidRPr="00C22378">
        <w:rPr>
          <w:rFonts w:ascii="Verdana" w:hAnsi="Verdana" w:cs="Arial"/>
        </w:rPr>
        <w:t xml:space="preserve">STATUS: </w:t>
      </w:r>
      <w:r w:rsidRPr="00C22378">
        <w:rPr>
          <w:rFonts w:ascii="Verdana" w:hAnsi="Verdana"/>
        </w:rPr>
        <w:t>1/30/24 Read third time. Passed. Ordered to the Senate. (Ayes 59. Noes 6.) In Senate. Read first time. To Senate Rules Committee for assignment.</w:t>
      </w:r>
    </w:p>
    <w:p w14:paraId="06FE27AA" w14:textId="03B29D72" w:rsidR="002C4936" w:rsidRPr="00C22378" w:rsidRDefault="002C4936" w:rsidP="007F686E">
      <w:pPr>
        <w:pStyle w:val="ListParagraph"/>
        <w:numPr>
          <w:ilvl w:val="0"/>
          <w:numId w:val="39"/>
        </w:numPr>
        <w:rPr>
          <w:rFonts w:ascii="Verdana" w:hAnsi="Verdana"/>
        </w:rPr>
      </w:pPr>
      <w:r w:rsidRPr="00C22378">
        <w:rPr>
          <w:rFonts w:ascii="Verdana" w:hAnsi="Verdana"/>
        </w:rPr>
        <w:lastRenderedPageBreak/>
        <w:t>SB</w:t>
      </w:r>
      <w:r w:rsidRPr="00C22378">
        <w:rPr>
          <w:rStyle w:val="Hyperlink"/>
          <w:rFonts w:ascii="Verdana" w:hAnsi="Verdana"/>
          <w:color w:val="auto"/>
        </w:rPr>
        <w:t xml:space="preserve"> </w:t>
      </w:r>
      <w:r w:rsidRPr="00C22378">
        <w:rPr>
          <w:rFonts w:ascii="Verdana" w:hAnsi="Verdana"/>
        </w:rPr>
        <w:t>585 (Niello) D</w:t>
      </w:r>
      <w:bookmarkStart w:id="3" w:name="_Hlk158293956"/>
      <w:r w:rsidRPr="00C22378">
        <w:rPr>
          <w:rFonts w:ascii="Verdana" w:hAnsi="Verdana"/>
        </w:rPr>
        <w:t xml:space="preserve">isability access: construction-related accessibility claims: statutory damages: attorney’s fees and costs. </w:t>
      </w:r>
      <w:bookmarkEnd w:id="3"/>
      <w:r w:rsidRPr="00C22378">
        <w:rPr>
          <w:rFonts w:ascii="Verdana" w:hAnsi="Verdana"/>
        </w:rPr>
        <w:t>STATUS: 7/14/23 This bill was held under submission and has failed the necessary Legislative Deadline pursuant to Rule 61(a)(10). May be acted upon Jan 2024.</w:t>
      </w:r>
      <w:r w:rsidR="00EC56A3" w:rsidRPr="00C22378">
        <w:rPr>
          <w:rFonts w:ascii="Verdana" w:hAnsi="Verdana"/>
        </w:rPr>
        <w:t xml:space="preserve"> </w:t>
      </w:r>
      <w:r w:rsidR="00A44617" w:rsidRPr="00C22378">
        <w:rPr>
          <w:rFonts w:ascii="Verdana" w:hAnsi="Verdana"/>
        </w:rPr>
        <w:t xml:space="preserve">Ms. Viramontes-Nhan has spoken to the sponsor’s legislative director and </w:t>
      </w:r>
      <w:r w:rsidR="00E02C97">
        <w:rPr>
          <w:rFonts w:ascii="Verdana" w:hAnsi="Verdana"/>
        </w:rPr>
        <w:t xml:space="preserve">was told they are </w:t>
      </w:r>
      <w:r w:rsidR="00A44617" w:rsidRPr="00C22378">
        <w:rPr>
          <w:rFonts w:ascii="Verdana" w:hAnsi="Verdana"/>
        </w:rPr>
        <w:t xml:space="preserve">trying to meet with the new chair of the Judiciary Committee. </w:t>
      </w:r>
      <w:r w:rsidR="00C22378" w:rsidRPr="00C22378">
        <w:rPr>
          <w:rFonts w:ascii="Verdana" w:hAnsi="Verdana"/>
        </w:rPr>
        <w:t>This won’t move until March at the earliest and has until May 3 to move forward.</w:t>
      </w:r>
      <w:r w:rsidR="00C52B8A">
        <w:rPr>
          <w:rFonts w:ascii="Verdana" w:hAnsi="Verdana"/>
        </w:rPr>
        <w:t xml:space="preserve"> She suggested this as an impactful bill that attendees could reach out </w:t>
      </w:r>
      <w:r w:rsidR="00611ED2">
        <w:rPr>
          <w:rFonts w:ascii="Verdana" w:hAnsi="Verdana"/>
        </w:rPr>
        <w:t xml:space="preserve">to their local representatives about. </w:t>
      </w:r>
    </w:p>
    <w:p w14:paraId="52C2B888" w14:textId="77777777" w:rsidR="00F64352" w:rsidRDefault="00F64352" w:rsidP="00B03B71">
      <w:pPr>
        <w:ind w:left="720"/>
        <w:rPr>
          <w:rFonts w:ascii="Verdana" w:hAnsi="Verdana"/>
        </w:rPr>
      </w:pPr>
    </w:p>
    <w:p w14:paraId="2B0A0607" w14:textId="764ECB38" w:rsidR="00422E63" w:rsidRDefault="00422E63" w:rsidP="00422E6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The following </w:t>
      </w:r>
      <w:r w:rsidR="00F64352">
        <w:rPr>
          <w:rFonts w:ascii="Verdana" w:hAnsi="Verdana"/>
        </w:rPr>
        <w:t>Federal Bill</w:t>
      </w:r>
      <w:r>
        <w:rPr>
          <w:rFonts w:ascii="Verdana" w:hAnsi="Verdana"/>
        </w:rPr>
        <w:t xml:space="preserve"> has been recommended to be added to the SILC legislative watch list.</w:t>
      </w:r>
    </w:p>
    <w:p w14:paraId="3FA55BC9" w14:textId="01960FF5" w:rsidR="00422E63" w:rsidRDefault="00F64352" w:rsidP="00422E63">
      <w:pPr>
        <w:pStyle w:val="ListParagraph"/>
        <w:numPr>
          <w:ilvl w:val="1"/>
          <w:numId w:val="38"/>
        </w:numPr>
        <w:rPr>
          <w:rFonts w:ascii="Verdana" w:hAnsi="Verdana"/>
        </w:rPr>
      </w:pPr>
      <w:r w:rsidRPr="00422E63">
        <w:rPr>
          <w:rFonts w:ascii="Verdana" w:hAnsi="Verdana"/>
        </w:rPr>
        <w:t xml:space="preserve">H.R. 7138 (Representative Raúl M. Grijalva) The Supplementary Security Income (SSI) Restoration Act. </w:t>
      </w:r>
    </w:p>
    <w:p w14:paraId="07E209D2" w14:textId="77777777" w:rsidR="00422E63" w:rsidRDefault="00422E63" w:rsidP="00422E63">
      <w:pPr>
        <w:rPr>
          <w:rFonts w:ascii="Verdana" w:hAnsi="Verdana"/>
        </w:rPr>
      </w:pPr>
    </w:p>
    <w:p w14:paraId="5FEF29D2" w14:textId="1B1F2AEE" w:rsidR="00422E63" w:rsidRDefault="00422E63" w:rsidP="00422E6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Ms. Escobedo made a motion to follow this bill, and </w:t>
      </w:r>
      <w:r w:rsidR="00542F76">
        <w:rPr>
          <w:rFonts w:ascii="Verdana" w:hAnsi="Verdana"/>
        </w:rPr>
        <w:t>Mr. Alas Bucton s</w:t>
      </w:r>
      <w:r>
        <w:rPr>
          <w:rFonts w:ascii="Verdana" w:hAnsi="Verdana"/>
        </w:rPr>
        <w:t xml:space="preserve">econded the motion. This passed unanimously through a roll call vote.  </w:t>
      </w:r>
    </w:p>
    <w:p w14:paraId="0BE29D8F" w14:textId="77777777" w:rsidR="009A3541" w:rsidRPr="00422E63" w:rsidRDefault="009A3541" w:rsidP="00422E63">
      <w:pPr>
        <w:ind w:left="720"/>
        <w:rPr>
          <w:rFonts w:ascii="Verdana" w:hAnsi="Verdana"/>
        </w:rPr>
      </w:pPr>
    </w:p>
    <w:p w14:paraId="5DA99D78" w14:textId="2A21DB59" w:rsidR="00955C8A" w:rsidRDefault="00955C8A" w:rsidP="00955C8A">
      <w:pPr>
        <w:ind w:left="720"/>
        <w:rPr>
          <w:rFonts w:ascii="Verdana" w:hAnsi="Verdana"/>
        </w:rPr>
      </w:pPr>
      <w:r>
        <w:rPr>
          <w:rFonts w:ascii="Verdana" w:hAnsi="Verdana"/>
        </w:rPr>
        <w:t>Mr. Alas Bucton asked if the SILC c</w:t>
      </w:r>
      <w:r w:rsidR="009A3541">
        <w:rPr>
          <w:rFonts w:ascii="Verdana" w:hAnsi="Verdana"/>
        </w:rPr>
        <w:t>ould</w:t>
      </w:r>
      <w:r>
        <w:rPr>
          <w:rFonts w:ascii="Verdana" w:hAnsi="Verdana"/>
        </w:rPr>
        <w:t xml:space="preserve"> get information on the most recent California Homeless count from the Department of Rehabilitation (DOR), and Ms. England said she w</w:t>
      </w:r>
      <w:r w:rsidR="009A3541">
        <w:rPr>
          <w:rFonts w:ascii="Verdana" w:hAnsi="Verdana"/>
        </w:rPr>
        <w:t>ould</w:t>
      </w:r>
      <w:r>
        <w:rPr>
          <w:rFonts w:ascii="Verdana" w:hAnsi="Verdana"/>
        </w:rPr>
        <w:t xml:space="preserve"> look into it. </w:t>
      </w:r>
    </w:p>
    <w:p w14:paraId="34D32FD0" w14:textId="77777777" w:rsidR="0091752C" w:rsidRDefault="0091752C" w:rsidP="00B03B71">
      <w:pPr>
        <w:ind w:left="720"/>
        <w:rPr>
          <w:rFonts w:ascii="Verdana" w:hAnsi="Verdana"/>
        </w:rPr>
      </w:pPr>
    </w:p>
    <w:p w14:paraId="74195E97" w14:textId="6C79FE5A" w:rsidR="0091752C" w:rsidRDefault="0091752C" w:rsidP="00B03B71">
      <w:pPr>
        <w:ind w:left="720"/>
        <w:rPr>
          <w:rFonts w:ascii="Verdana" w:hAnsi="Verdana"/>
        </w:rPr>
      </w:pPr>
      <w:r>
        <w:rPr>
          <w:rFonts w:ascii="Verdana" w:hAnsi="Verdana"/>
        </w:rPr>
        <w:t>Ms. Viramontes-Nhan was asked if there w</w:t>
      </w:r>
      <w:r w:rsidR="009A3541">
        <w:rPr>
          <w:rFonts w:ascii="Verdana" w:hAnsi="Verdana"/>
        </w:rPr>
        <w:t>ould</w:t>
      </w:r>
      <w:r>
        <w:rPr>
          <w:rFonts w:ascii="Verdana" w:hAnsi="Verdana"/>
        </w:rPr>
        <w:t xml:space="preserve"> be specific talking points for legislative visits, and she answered that she w</w:t>
      </w:r>
      <w:r w:rsidR="009A3541">
        <w:rPr>
          <w:rFonts w:ascii="Verdana" w:hAnsi="Verdana"/>
        </w:rPr>
        <w:t>ould</w:t>
      </w:r>
      <w:r>
        <w:rPr>
          <w:rFonts w:ascii="Verdana" w:hAnsi="Verdana"/>
        </w:rPr>
        <w:t xml:space="preserve"> work individually with each member on their specific talking points</w:t>
      </w:r>
      <w:r w:rsidR="00172649">
        <w:rPr>
          <w:rFonts w:ascii="Verdana" w:hAnsi="Verdana"/>
        </w:rPr>
        <w:t xml:space="preserve"> and </w:t>
      </w:r>
      <w:r w:rsidR="00C80748">
        <w:rPr>
          <w:rFonts w:ascii="Verdana" w:hAnsi="Verdana"/>
        </w:rPr>
        <w:t>scheduling the meetings. Ms. England clarified that the talking points will be related to the 2024 SPIL goals</w:t>
      </w:r>
      <w:r>
        <w:rPr>
          <w:rFonts w:ascii="Verdana" w:hAnsi="Verdana"/>
        </w:rPr>
        <w:t>.</w:t>
      </w:r>
    </w:p>
    <w:p w14:paraId="2F41A42E" w14:textId="77777777" w:rsidR="00D644CC" w:rsidRDefault="00D644CC" w:rsidP="00B03B71">
      <w:pPr>
        <w:ind w:left="720"/>
        <w:rPr>
          <w:rFonts w:ascii="Verdana" w:hAnsi="Verdana"/>
        </w:rPr>
      </w:pPr>
    </w:p>
    <w:p w14:paraId="4BF78A35" w14:textId="0ED7E5B3" w:rsidR="00D644CC" w:rsidRDefault="00D644CC" w:rsidP="00B03B71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In December, the SILC wrote a letter to </w:t>
      </w:r>
      <w:r w:rsidR="009A3541">
        <w:rPr>
          <w:rFonts w:ascii="Verdana" w:hAnsi="Verdana"/>
        </w:rPr>
        <w:t xml:space="preserve">the </w:t>
      </w:r>
      <w:r w:rsidR="00190248">
        <w:rPr>
          <w:rFonts w:ascii="Verdana" w:hAnsi="Verdana"/>
        </w:rPr>
        <w:t>United States Census Bureau</w:t>
      </w:r>
      <w:r w:rsidR="00A1274A">
        <w:rPr>
          <w:rFonts w:ascii="Verdana" w:hAnsi="Verdana"/>
        </w:rPr>
        <w:t xml:space="preserve"> about how people with disabilities will be counted in the 2030 Census</w:t>
      </w:r>
      <w:r w:rsidR="00AA7BD2">
        <w:rPr>
          <w:rFonts w:ascii="Verdana" w:hAnsi="Verdana"/>
        </w:rPr>
        <w:t>. After receiving a lot of feedback, the Director of the U</w:t>
      </w:r>
      <w:r w:rsidR="008B3B17">
        <w:rPr>
          <w:rFonts w:ascii="Verdana" w:hAnsi="Verdana"/>
        </w:rPr>
        <w:t xml:space="preserve">nited </w:t>
      </w:r>
      <w:r w:rsidR="00AA7BD2">
        <w:rPr>
          <w:rFonts w:ascii="Verdana" w:hAnsi="Verdana"/>
        </w:rPr>
        <w:t>S</w:t>
      </w:r>
      <w:r w:rsidR="008B3B17">
        <w:rPr>
          <w:rFonts w:ascii="Verdana" w:hAnsi="Verdana"/>
        </w:rPr>
        <w:t>tates</w:t>
      </w:r>
      <w:r w:rsidR="00AA7BD2">
        <w:rPr>
          <w:rFonts w:ascii="Verdana" w:hAnsi="Verdana"/>
        </w:rPr>
        <w:t xml:space="preserve"> Census Bureau determined that they </w:t>
      </w:r>
      <w:r w:rsidR="009A3541">
        <w:rPr>
          <w:rFonts w:ascii="Verdana" w:hAnsi="Verdana"/>
        </w:rPr>
        <w:t>would not be making the proposed</w:t>
      </w:r>
      <w:r w:rsidR="00AA7BD2">
        <w:rPr>
          <w:rFonts w:ascii="Verdana" w:hAnsi="Verdana"/>
        </w:rPr>
        <w:t xml:space="preserve"> changes to the Disability Questions. </w:t>
      </w:r>
      <w:r w:rsidR="00E46C8D">
        <w:rPr>
          <w:rFonts w:ascii="Verdana" w:hAnsi="Verdana"/>
        </w:rPr>
        <w:t xml:space="preserve">They will be working with the disability community on how to best address the data needs and use around the topic of disability. </w:t>
      </w:r>
      <w:r w:rsidR="00531BD2">
        <w:rPr>
          <w:rFonts w:ascii="Verdana" w:hAnsi="Verdana"/>
        </w:rPr>
        <w:t xml:space="preserve">Ms. Hayes shared concerns about including the disability questions under the “health” section, instead of under the other population </w:t>
      </w:r>
      <w:r w:rsidR="008B3B17">
        <w:rPr>
          <w:rFonts w:ascii="Verdana" w:hAnsi="Verdana"/>
        </w:rPr>
        <w:t xml:space="preserve">groups. </w:t>
      </w:r>
    </w:p>
    <w:p w14:paraId="0396D45B" w14:textId="77777777" w:rsidR="00261E45" w:rsidRPr="00CD1B3B" w:rsidRDefault="00261E45" w:rsidP="00B03B71">
      <w:pPr>
        <w:ind w:left="720"/>
        <w:rPr>
          <w:rFonts w:ascii="Verdana" w:hAnsi="Verdana"/>
        </w:rPr>
      </w:pPr>
    </w:p>
    <w:p w14:paraId="17ADE416" w14:textId="2EA2E118" w:rsidR="002377C6" w:rsidRDefault="002377C6" w:rsidP="00CD1B3B">
      <w:pPr>
        <w:numPr>
          <w:ilvl w:val="1"/>
          <w:numId w:val="34"/>
        </w:numPr>
        <w:rPr>
          <w:rFonts w:ascii="Verdana" w:hAnsi="Verdana"/>
        </w:rPr>
      </w:pPr>
      <w:r>
        <w:rPr>
          <w:rFonts w:ascii="Verdana" w:hAnsi="Verdana"/>
        </w:rPr>
        <w:t xml:space="preserve">Legislative </w:t>
      </w:r>
      <w:r w:rsidR="00F11EF6">
        <w:rPr>
          <w:rFonts w:ascii="Verdana" w:hAnsi="Verdana"/>
        </w:rPr>
        <w:t>I</w:t>
      </w:r>
      <w:r>
        <w:rPr>
          <w:rFonts w:ascii="Verdana" w:hAnsi="Verdana"/>
        </w:rPr>
        <w:t xml:space="preserve">tems for </w:t>
      </w:r>
      <w:r w:rsidR="00F11EF6">
        <w:rPr>
          <w:rFonts w:ascii="Verdana" w:hAnsi="Verdana"/>
        </w:rPr>
        <w:t>C</w:t>
      </w:r>
      <w:r>
        <w:rPr>
          <w:rFonts w:ascii="Verdana" w:hAnsi="Verdana"/>
        </w:rPr>
        <w:t>onsideration from SILC Members</w:t>
      </w:r>
    </w:p>
    <w:p w14:paraId="6F0EF0EC" w14:textId="3BABF047" w:rsidR="005C2927" w:rsidRDefault="009A3541" w:rsidP="005C2927">
      <w:pPr>
        <w:ind w:left="720"/>
        <w:rPr>
          <w:rFonts w:ascii="Verdana" w:hAnsi="Verdana"/>
        </w:rPr>
      </w:pPr>
      <w:r>
        <w:rPr>
          <w:rFonts w:ascii="Verdana" w:hAnsi="Verdana"/>
        </w:rPr>
        <w:t>The m</w:t>
      </w:r>
      <w:r w:rsidR="0035272F">
        <w:rPr>
          <w:rFonts w:ascii="Verdana" w:hAnsi="Verdana"/>
        </w:rPr>
        <w:t>eeting</w:t>
      </w:r>
      <w:r w:rsidR="0091752C">
        <w:rPr>
          <w:rFonts w:ascii="Verdana" w:hAnsi="Verdana"/>
        </w:rPr>
        <w:t xml:space="preserve"> attendees didn’t have any recommendations </w:t>
      </w:r>
      <w:r w:rsidR="005933A6">
        <w:rPr>
          <w:rFonts w:ascii="Verdana" w:hAnsi="Verdana"/>
        </w:rPr>
        <w:t>for</w:t>
      </w:r>
      <w:r w:rsidR="0091752C">
        <w:rPr>
          <w:rFonts w:ascii="Verdana" w:hAnsi="Verdana"/>
        </w:rPr>
        <w:t xml:space="preserve"> new bills to follow. </w:t>
      </w:r>
    </w:p>
    <w:p w14:paraId="1F114294" w14:textId="77777777" w:rsidR="005C2927" w:rsidRDefault="005C2927" w:rsidP="005C2927">
      <w:pPr>
        <w:ind w:left="720"/>
        <w:rPr>
          <w:rFonts w:ascii="Verdana" w:hAnsi="Verdana"/>
        </w:rPr>
      </w:pPr>
    </w:p>
    <w:p w14:paraId="63DE5F27" w14:textId="7AD1B0BA" w:rsidR="00920A4E" w:rsidRDefault="00920A4E" w:rsidP="00CD1B3B">
      <w:pPr>
        <w:numPr>
          <w:ilvl w:val="1"/>
          <w:numId w:val="34"/>
        </w:numPr>
        <w:rPr>
          <w:rFonts w:ascii="Verdana" w:hAnsi="Verdana"/>
        </w:rPr>
      </w:pPr>
      <w:r w:rsidRPr="00CD1B3B">
        <w:rPr>
          <w:rFonts w:ascii="Verdana" w:hAnsi="Verdana"/>
        </w:rPr>
        <w:t xml:space="preserve">Current </w:t>
      </w:r>
      <w:r w:rsidR="00F11EF6">
        <w:rPr>
          <w:rFonts w:ascii="Verdana" w:hAnsi="Verdana"/>
        </w:rPr>
        <w:t>E</w:t>
      </w:r>
      <w:r w:rsidRPr="00CD1B3B">
        <w:rPr>
          <w:rFonts w:ascii="Verdana" w:hAnsi="Verdana"/>
        </w:rPr>
        <w:t xml:space="preserve">vents and </w:t>
      </w:r>
      <w:r w:rsidR="00F11EF6">
        <w:rPr>
          <w:rFonts w:ascii="Verdana" w:hAnsi="Verdana"/>
        </w:rPr>
        <w:t>U</w:t>
      </w:r>
      <w:r w:rsidRPr="00CD1B3B">
        <w:rPr>
          <w:rFonts w:ascii="Verdana" w:hAnsi="Verdana"/>
        </w:rPr>
        <w:t>pdates</w:t>
      </w:r>
    </w:p>
    <w:p w14:paraId="1D4ED6D1" w14:textId="6FB0908A" w:rsidR="0091752C" w:rsidRDefault="0091752C" w:rsidP="005C2927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Ms. Hayes shared that </w:t>
      </w:r>
      <w:r w:rsidR="0035272F">
        <w:rPr>
          <w:rFonts w:ascii="Verdana" w:hAnsi="Verdana"/>
        </w:rPr>
        <w:t>the National</w:t>
      </w:r>
      <w:r>
        <w:rPr>
          <w:rFonts w:ascii="Verdana" w:hAnsi="Verdana"/>
        </w:rPr>
        <w:t xml:space="preserve"> Council on Independent Living (NCIL) </w:t>
      </w:r>
      <w:r w:rsidR="000058DC">
        <w:rPr>
          <w:rFonts w:ascii="Verdana" w:hAnsi="Verdana"/>
        </w:rPr>
        <w:t>signed on to an amicus</w:t>
      </w:r>
      <w:r w:rsidR="005933A6">
        <w:rPr>
          <w:rFonts w:ascii="Verdana" w:hAnsi="Verdana"/>
        </w:rPr>
        <w:t xml:space="preserve"> brief</w:t>
      </w:r>
      <w:r w:rsidR="000058DC">
        <w:rPr>
          <w:rFonts w:ascii="Verdana" w:hAnsi="Verdana"/>
        </w:rPr>
        <w:t xml:space="preserve"> from </w:t>
      </w:r>
      <w:r w:rsidR="00275BB4">
        <w:rPr>
          <w:rFonts w:ascii="Verdana" w:hAnsi="Verdana"/>
        </w:rPr>
        <w:t xml:space="preserve">the Disability Rights Education and Defense </w:t>
      </w:r>
      <w:r w:rsidR="00275BB4">
        <w:rPr>
          <w:rFonts w:ascii="Verdana" w:hAnsi="Verdana"/>
        </w:rPr>
        <w:lastRenderedPageBreak/>
        <w:t xml:space="preserve">Fund (DREDF) on the importance of people with disabilities </w:t>
      </w:r>
      <w:r w:rsidR="0035272F">
        <w:rPr>
          <w:rFonts w:ascii="Verdana" w:hAnsi="Verdana"/>
        </w:rPr>
        <w:t xml:space="preserve">having access to </w:t>
      </w:r>
      <w:r w:rsidR="00955C8A">
        <w:rPr>
          <w:rFonts w:ascii="Verdana" w:hAnsi="Verdana"/>
        </w:rPr>
        <w:t xml:space="preserve">accessible </w:t>
      </w:r>
      <w:r w:rsidR="0035272F">
        <w:rPr>
          <w:rFonts w:ascii="Verdana" w:hAnsi="Verdana"/>
        </w:rPr>
        <w:t>abortion healthcare</w:t>
      </w:r>
      <w:r w:rsidR="00296ACC">
        <w:rPr>
          <w:rFonts w:ascii="Verdana" w:hAnsi="Verdana"/>
        </w:rPr>
        <w:t xml:space="preserve"> and other </w:t>
      </w:r>
      <w:r w:rsidR="00955C8A">
        <w:rPr>
          <w:rFonts w:ascii="Verdana" w:hAnsi="Verdana"/>
        </w:rPr>
        <w:t>reproductive</w:t>
      </w:r>
      <w:r w:rsidR="00296ACC">
        <w:rPr>
          <w:rFonts w:ascii="Verdana" w:hAnsi="Verdana"/>
        </w:rPr>
        <w:t xml:space="preserve"> healthcare</w:t>
      </w:r>
      <w:r w:rsidR="0035272F">
        <w:rPr>
          <w:rFonts w:ascii="Verdana" w:hAnsi="Verdana"/>
        </w:rPr>
        <w:t xml:space="preserve">. She will share this with Ms. Viramontes-Nhan to send to the full SILC. </w:t>
      </w:r>
    </w:p>
    <w:p w14:paraId="21AAA51F" w14:textId="77777777" w:rsidR="00AF5507" w:rsidRDefault="00AF5507" w:rsidP="005C2927">
      <w:pPr>
        <w:ind w:left="720"/>
        <w:rPr>
          <w:rFonts w:ascii="Verdana" w:hAnsi="Verdana"/>
        </w:rPr>
      </w:pPr>
    </w:p>
    <w:bookmarkEnd w:id="2"/>
    <w:p w14:paraId="7BD5FB89" w14:textId="5B482257" w:rsidR="008740D1" w:rsidRPr="00CD1B3B" w:rsidRDefault="008740D1" w:rsidP="00A115FA">
      <w:pPr>
        <w:numPr>
          <w:ilvl w:val="0"/>
          <w:numId w:val="34"/>
        </w:numPr>
        <w:ind w:left="360"/>
        <w:rPr>
          <w:rFonts w:ascii="Verdana" w:hAnsi="Verdana"/>
        </w:rPr>
      </w:pPr>
      <w:r w:rsidRPr="00CD1B3B">
        <w:rPr>
          <w:rFonts w:ascii="Verdana" w:hAnsi="Verdana"/>
        </w:rPr>
        <w:t xml:space="preserve">Advocacy and Collaborations - Requests from Members or </w:t>
      </w:r>
      <w:r w:rsidR="00F11EF6">
        <w:rPr>
          <w:rFonts w:ascii="Verdana" w:hAnsi="Verdana"/>
        </w:rPr>
        <w:t>P</w:t>
      </w:r>
      <w:r w:rsidRPr="00CD1B3B">
        <w:rPr>
          <w:rFonts w:ascii="Verdana" w:hAnsi="Verdana"/>
        </w:rPr>
        <w:t xml:space="preserve">artner </w:t>
      </w:r>
      <w:r w:rsidR="00F11EF6">
        <w:rPr>
          <w:rFonts w:ascii="Verdana" w:hAnsi="Verdana"/>
        </w:rPr>
        <w:t>O</w:t>
      </w:r>
      <w:r w:rsidRPr="00CD1B3B">
        <w:rPr>
          <w:rFonts w:ascii="Verdana" w:hAnsi="Verdana"/>
        </w:rPr>
        <w:t xml:space="preserve">rganizations </w:t>
      </w:r>
    </w:p>
    <w:p w14:paraId="5B1FBF96" w14:textId="2507CF4C" w:rsidR="008740D1" w:rsidRDefault="008740D1" w:rsidP="00654F3D">
      <w:pPr>
        <w:numPr>
          <w:ilvl w:val="1"/>
          <w:numId w:val="34"/>
        </w:numPr>
        <w:rPr>
          <w:rFonts w:ascii="Verdana" w:hAnsi="Verdana"/>
        </w:rPr>
      </w:pPr>
      <w:r w:rsidRPr="00CD1B3B">
        <w:rPr>
          <w:rFonts w:ascii="Verdana" w:hAnsi="Verdana"/>
        </w:rPr>
        <w:t>YO! Disabled and Proud Updates</w:t>
      </w:r>
    </w:p>
    <w:p w14:paraId="791D1EC9" w14:textId="34589B67" w:rsidR="003F437C" w:rsidRDefault="00CF0788" w:rsidP="003F437C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California Foundation for Independent Living Centers (CFILC) </w:t>
      </w:r>
      <w:r w:rsidR="005D74BE">
        <w:rPr>
          <w:rFonts w:ascii="Verdana" w:hAnsi="Verdana"/>
        </w:rPr>
        <w:t>is currently in transition</w:t>
      </w:r>
      <w:r w:rsidR="00A841C8">
        <w:rPr>
          <w:rFonts w:ascii="Verdana" w:hAnsi="Verdana"/>
        </w:rPr>
        <w:t xml:space="preserve"> and </w:t>
      </w:r>
      <w:r w:rsidR="007678A2">
        <w:rPr>
          <w:rFonts w:ascii="Verdana" w:hAnsi="Verdana"/>
        </w:rPr>
        <w:t>has</w:t>
      </w:r>
      <w:r w:rsidR="00A841C8">
        <w:rPr>
          <w:rFonts w:ascii="Verdana" w:hAnsi="Verdana"/>
        </w:rPr>
        <w:t xml:space="preserve"> not been able to send a representative to these meetings </w:t>
      </w:r>
      <w:proofErr w:type="gramStart"/>
      <w:r w:rsidR="00A841C8">
        <w:rPr>
          <w:rFonts w:ascii="Verdana" w:hAnsi="Verdana"/>
        </w:rPr>
        <w:t>in</w:t>
      </w:r>
      <w:proofErr w:type="gramEnd"/>
      <w:r w:rsidR="00A841C8">
        <w:rPr>
          <w:rFonts w:ascii="Verdana" w:hAnsi="Verdana"/>
        </w:rPr>
        <w:t xml:space="preserve"> a while. </w:t>
      </w:r>
      <w:r>
        <w:rPr>
          <w:rFonts w:ascii="Verdana" w:hAnsi="Verdana"/>
        </w:rPr>
        <w:t xml:space="preserve">Ms. Viramontes-Nhan shared that they have a new Statewide Youth Organizer, and he plans to attend these meetings in the future. </w:t>
      </w:r>
    </w:p>
    <w:p w14:paraId="219274A3" w14:textId="77777777" w:rsidR="006D22AE" w:rsidRDefault="006D22AE" w:rsidP="003F437C">
      <w:pPr>
        <w:ind w:left="720"/>
        <w:rPr>
          <w:rFonts w:ascii="Verdana" w:hAnsi="Verdana"/>
        </w:rPr>
      </w:pPr>
    </w:p>
    <w:p w14:paraId="37A85EC4" w14:textId="7C6CD17F" w:rsidR="00732F3E" w:rsidRDefault="00732F3E" w:rsidP="00654F3D">
      <w:pPr>
        <w:numPr>
          <w:ilvl w:val="1"/>
          <w:numId w:val="34"/>
        </w:numPr>
        <w:rPr>
          <w:rFonts w:ascii="Verdana" w:hAnsi="Verdana"/>
        </w:rPr>
      </w:pPr>
      <w:r>
        <w:rPr>
          <w:rFonts w:ascii="Verdana" w:hAnsi="Verdana"/>
        </w:rPr>
        <w:t>Youth Leadership Forum for Students with Disabilities (YLF)</w:t>
      </w:r>
    </w:p>
    <w:p w14:paraId="660AC3E4" w14:textId="4A2EB0BE" w:rsidR="00821CE1" w:rsidRDefault="00821CE1" w:rsidP="00821CE1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Ms. Hess </w:t>
      </w:r>
      <w:r w:rsidR="007A05C4">
        <w:rPr>
          <w:rFonts w:ascii="Verdana" w:hAnsi="Verdana"/>
        </w:rPr>
        <w:t xml:space="preserve">shared that </w:t>
      </w:r>
      <w:r w:rsidR="00AC5157">
        <w:rPr>
          <w:rFonts w:ascii="Verdana" w:hAnsi="Verdana"/>
        </w:rPr>
        <w:t xml:space="preserve">the application </w:t>
      </w:r>
      <w:r w:rsidR="007678A2">
        <w:rPr>
          <w:rFonts w:ascii="Verdana" w:hAnsi="Verdana"/>
        </w:rPr>
        <w:t xml:space="preserve">period for </w:t>
      </w:r>
      <w:r w:rsidR="009A3541">
        <w:rPr>
          <w:rFonts w:ascii="Verdana" w:hAnsi="Verdana"/>
        </w:rPr>
        <w:t xml:space="preserve">delegates </w:t>
      </w:r>
      <w:r w:rsidR="007678A2">
        <w:rPr>
          <w:rFonts w:ascii="Verdana" w:hAnsi="Verdana"/>
        </w:rPr>
        <w:t xml:space="preserve">has been closed, but the application </w:t>
      </w:r>
      <w:r w:rsidR="00AC5157">
        <w:rPr>
          <w:rFonts w:ascii="Verdana" w:hAnsi="Verdana"/>
        </w:rPr>
        <w:t xml:space="preserve">for staff is available and can be found on the CCEPD </w:t>
      </w:r>
      <w:r w:rsidR="00BE56F8">
        <w:rPr>
          <w:rFonts w:ascii="Verdana" w:hAnsi="Verdana"/>
        </w:rPr>
        <w:t>YLF webpage. The schedule has been mostly finalized</w:t>
      </w:r>
      <w:r w:rsidR="007678A2">
        <w:rPr>
          <w:rFonts w:ascii="Verdana" w:hAnsi="Verdana"/>
        </w:rPr>
        <w:t xml:space="preserve"> and speakers are being invited</w:t>
      </w:r>
      <w:r w:rsidR="00BE56F8">
        <w:rPr>
          <w:rFonts w:ascii="Verdana" w:hAnsi="Verdana"/>
        </w:rPr>
        <w:t xml:space="preserve">, with several partners working to get the </w:t>
      </w:r>
      <w:r w:rsidR="009905FB">
        <w:rPr>
          <w:rFonts w:ascii="Verdana" w:hAnsi="Verdana"/>
        </w:rPr>
        <w:t xml:space="preserve">Capitol Visit scheduled. </w:t>
      </w:r>
      <w:r w:rsidR="007678A2">
        <w:rPr>
          <w:rFonts w:ascii="Verdana" w:hAnsi="Verdana"/>
        </w:rPr>
        <w:t xml:space="preserve">The next planning meeting will be the afternoon of February 14. </w:t>
      </w:r>
    </w:p>
    <w:p w14:paraId="4C235C77" w14:textId="77777777" w:rsidR="007678A2" w:rsidRDefault="007678A2" w:rsidP="00821CE1">
      <w:pPr>
        <w:ind w:left="720"/>
        <w:rPr>
          <w:rFonts w:ascii="Verdana" w:hAnsi="Verdana"/>
        </w:rPr>
      </w:pPr>
    </w:p>
    <w:p w14:paraId="09265B7E" w14:textId="30E1A578" w:rsidR="007678A2" w:rsidRDefault="007678A2" w:rsidP="00821CE1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Ms. England shared that </w:t>
      </w:r>
      <w:r w:rsidR="00960210">
        <w:rPr>
          <w:rFonts w:ascii="Verdana" w:hAnsi="Verdana"/>
        </w:rPr>
        <w:t xml:space="preserve">an </w:t>
      </w:r>
      <w:proofErr w:type="gramStart"/>
      <w:r>
        <w:rPr>
          <w:rFonts w:ascii="Verdana" w:hAnsi="Verdana"/>
        </w:rPr>
        <w:t>alumni</w:t>
      </w:r>
      <w:proofErr w:type="gramEnd"/>
      <w:r w:rsidR="00960210">
        <w:rPr>
          <w:rFonts w:ascii="Verdana" w:hAnsi="Verdana"/>
        </w:rPr>
        <w:t xml:space="preserve"> from the 2023 YLF program</w:t>
      </w:r>
      <w:r>
        <w:rPr>
          <w:rFonts w:ascii="Verdana" w:hAnsi="Verdana"/>
        </w:rPr>
        <w:t xml:space="preserve"> will be presenting at the March 2024 SILC Meeting on his experience at YLF and his plans</w:t>
      </w:r>
      <w:r w:rsidR="004E0EF7">
        <w:rPr>
          <w:rFonts w:ascii="Verdana" w:hAnsi="Verdana"/>
        </w:rPr>
        <w:t xml:space="preserve"> and goals</w:t>
      </w:r>
      <w:r>
        <w:rPr>
          <w:rFonts w:ascii="Verdana" w:hAnsi="Verdana"/>
        </w:rPr>
        <w:t xml:space="preserve">. </w:t>
      </w:r>
    </w:p>
    <w:p w14:paraId="07E8D676" w14:textId="77777777" w:rsidR="00821CE1" w:rsidRDefault="00821CE1" w:rsidP="00821CE1">
      <w:pPr>
        <w:ind w:left="720"/>
        <w:rPr>
          <w:rFonts w:ascii="Verdana" w:hAnsi="Verdana"/>
        </w:rPr>
      </w:pPr>
    </w:p>
    <w:p w14:paraId="57C54F0A" w14:textId="3AEE663F" w:rsidR="002F02DE" w:rsidRDefault="002F02DE" w:rsidP="00654F3D">
      <w:pPr>
        <w:numPr>
          <w:ilvl w:val="1"/>
          <w:numId w:val="34"/>
        </w:numPr>
        <w:rPr>
          <w:rFonts w:ascii="Verdana" w:hAnsi="Verdana"/>
        </w:rPr>
      </w:pPr>
      <w:bookmarkStart w:id="4" w:name="_Hlk150337685"/>
      <w:r>
        <w:rPr>
          <w:rFonts w:ascii="Verdana" w:hAnsi="Verdana"/>
        </w:rPr>
        <w:t>California Association of Public Authorities for IHSS (CAPA) Updates</w:t>
      </w:r>
    </w:p>
    <w:p w14:paraId="0445CE9A" w14:textId="19A5598A" w:rsidR="009905FB" w:rsidRDefault="009905FB" w:rsidP="009905FB">
      <w:pPr>
        <w:ind w:left="720"/>
        <w:rPr>
          <w:rFonts w:ascii="Verdana" w:hAnsi="Verdana"/>
        </w:rPr>
      </w:pPr>
      <w:r>
        <w:rPr>
          <w:rFonts w:ascii="Verdana" w:hAnsi="Verdana"/>
        </w:rPr>
        <w:t>Ms. Rothschild shared that</w:t>
      </w:r>
      <w:r w:rsidR="00FE725C">
        <w:rPr>
          <w:rFonts w:ascii="Verdana" w:hAnsi="Verdana"/>
        </w:rPr>
        <w:t xml:space="preserve"> a CAPA statewide </w:t>
      </w:r>
      <w:r w:rsidR="00A63829">
        <w:rPr>
          <w:rFonts w:ascii="Verdana" w:hAnsi="Verdana"/>
        </w:rPr>
        <w:t xml:space="preserve">collective </w:t>
      </w:r>
      <w:r w:rsidR="00FE725C">
        <w:rPr>
          <w:rFonts w:ascii="Verdana" w:hAnsi="Verdana"/>
        </w:rPr>
        <w:t>bargaining workgroup has been added to the Governor’s budget as a result of a bill that would m</w:t>
      </w:r>
      <w:r w:rsidR="004744FF">
        <w:rPr>
          <w:rFonts w:ascii="Verdana" w:hAnsi="Verdana"/>
        </w:rPr>
        <w:t xml:space="preserve">ove collective bargaining of In-Home Services and Supports (IHSS) providers to the state. This </w:t>
      </w:r>
      <w:r w:rsidR="002563E3">
        <w:rPr>
          <w:rFonts w:ascii="Verdana" w:hAnsi="Verdana"/>
        </w:rPr>
        <w:t xml:space="preserve">workgroup will </w:t>
      </w:r>
      <w:r w:rsidR="00761837">
        <w:rPr>
          <w:rFonts w:ascii="Verdana" w:hAnsi="Verdana"/>
        </w:rPr>
        <w:t xml:space="preserve">analyze </w:t>
      </w:r>
      <w:r w:rsidR="007E03FC">
        <w:rPr>
          <w:rFonts w:ascii="Verdana" w:hAnsi="Verdana"/>
        </w:rPr>
        <w:t xml:space="preserve">the costs and benefits of this and will </w:t>
      </w:r>
      <w:r w:rsidR="002563E3">
        <w:rPr>
          <w:rFonts w:ascii="Verdana" w:hAnsi="Verdana"/>
        </w:rPr>
        <w:t>commence on February 22</w:t>
      </w:r>
      <w:r w:rsidR="007E03FC">
        <w:rPr>
          <w:rFonts w:ascii="Verdana" w:hAnsi="Verdana"/>
        </w:rPr>
        <w:t>. T</w:t>
      </w:r>
      <w:r w:rsidR="002563E3">
        <w:rPr>
          <w:rFonts w:ascii="Verdana" w:hAnsi="Verdana"/>
        </w:rPr>
        <w:t xml:space="preserve">here are two IHSS consumers </w:t>
      </w:r>
      <w:r w:rsidR="00761837">
        <w:rPr>
          <w:rFonts w:ascii="Verdana" w:hAnsi="Verdana"/>
        </w:rPr>
        <w:t xml:space="preserve">on the committee. </w:t>
      </w:r>
      <w:r w:rsidR="004272ED">
        <w:rPr>
          <w:rFonts w:ascii="Verdana" w:hAnsi="Verdana"/>
        </w:rPr>
        <w:t xml:space="preserve">She will share updates on this as </w:t>
      </w:r>
      <w:r w:rsidR="006A2D56">
        <w:rPr>
          <w:rFonts w:ascii="Verdana" w:hAnsi="Verdana"/>
        </w:rPr>
        <w:t xml:space="preserve">the workgroup progresses. </w:t>
      </w:r>
    </w:p>
    <w:p w14:paraId="60F91E2D" w14:textId="77777777" w:rsidR="00E60C37" w:rsidRDefault="00E60C37" w:rsidP="00E60C37">
      <w:pPr>
        <w:ind w:left="720"/>
        <w:rPr>
          <w:rFonts w:ascii="Verdana" w:hAnsi="Verdana"/>
        </w:rPr>
      </w:pPr>
    </w:p>
    <w:bookmarkEnd w:id="4"/>
    <w:p w14:paraId="37CE31B7" w14:textId="0D59DF19" w:rsidR="008740D1" w:rsidRDefault="008740D1" w:rsidP="00AF1917">
      <w:pPr>
        <w:numPr>
          <w:ilvl w:val="1"/>
          <w:numId w:val="34"/>
        </w:numPr>
        <w:rPr>
          <w:rFonts w:ascii="Verdana" w:hAnsi="Verdana"/>
        </w:rPr>
      </w:pPr>
      <w:r w:rsidRPr="00033F1A">
        <w:rPr>
          <w:rFonts w:ascii="Verdana" w:hAnsi="Verdana"/>
        </w:rPr>
        <w:t xml:space="preserve">Suggestions for </w:t>
      </w:r>
      <w:r w:rsidR="00F11EF6">
        <w:rPr>
          <w:rFonts w:ascii="Verdana" w:hAnsi="Verdana"/>
        </w:rPr>
        <w:t>S</w:t>
      </w:r>
      <w:r w:rsidRPr="00033F1A">
        <w:rPr>
          <w:rFonts w:ascii="Verdana" w:hAnsi="Verdana"/>
        </w:rPr>
        <w:t xml:space="preserve">peakers and </w:t>
      </w:r>
      <w:r w:rsidR="00F11EF6">
        <w:rPr>
          <w:rFonts w:ascii="Verdana" w:hAnsi="Verdana"/>
        </w:rPr>
        <w:t>T</w:t>
      </w:r>
      <w:r w:rsidRPr="00033F1A">
        <w:rPr>
          <w:rFonts w:ascii="Verdana" w:hAnsi="Verdana"/>
        </w:rPr>
        <w:t>opics</w:t>
      </w:r>
    </w:p>
    <w:p w14:paraId="11B843CC" w14:textId="77777777" w:rsidR="00605151" w:rsidRDefault="00605151" w:rsidP="00605151">
      <w:pPr>
        <w:pStyle w:val="ListParagraph"/>
        <w:rPr>
          <w:rFonts w:ascii="Verdana" w:hAnsi="Verdana"/>
        </w:rPr>
      </w:pPr>
    </w:p>
    <w:p w14:paraId="4F9DFB09" w14:textId="19AB8548" w:rsidR="00D341CE" w:rsidRPr="00CD1B3B" w:rsidRDefault="00D341CE" w:rsidP="00CD1B3B">
      <w:pPr>
        <w:numPr>
          <w:ilvl w:val="0"/>
          <w:numId w:val="34"/>
        </w:numPr>
        <w:ind w:left="360"/>
        <w:rPr>
          <w:rFonts w:ascii="Verdana" w:hAnsi="Verdana"/>
        </w:rPr>
      </w:pPr>
      <w:r w:rsidRPr="00CD1B3B">
        <w:rPr>
          <w:rFonts w:ascii="Verdana" w:hAnsi="Verdana"/>
        </w:rPr>
        <w:t xml:space="preserve">Summary of </w:t>
      </w:r>
      <w:r w:rsidR="00F11EF6">
        <w:rPr>
          <w:rFonts w:ascii="Verdana" w:hAnsi="Verdana"/>
        </w:rPr>
        <w:t>A</w:t>
      </w:r>
      <w:r w:rsidRPr="00CD1B3B">
        <w:rPr>
          <w:rFonts w:ascii="Verdana" w:hAnsi="Verdana"/>
        </w:rPr>
        <w:t xml:space="preserve">ctivities </w:t>
      </w:r>
      <w:r w:rsidR="00F11EF6">
        <w:rPr>
          <w:rFonts w:ascii="Verdana" w:hAnsi="Verdana"/>
        </w:rPr>
        <w:t>R</w:t>
      </w:r>
      <w:r w:rsidRPr="00CD1B3B">
        <w:rPr>
          <w:rFonts w:ascii="Verdana" w:hAnsi="Verdana"/>
        </w:rPr>
        <w:t xml:space="preserve">equiring </w:t>
      </w:r>
      <w:r w:rsidR="00F11EF6">
        <w:rPr>
          <w:rFonts w:ascii="Verdana" w:hAnsi="Verdana"/>
        </w:rPr>
        <w:t>F</w:t>
      </w:r>
      <w:r w:rsidRPr="00CD1B3B">
        <w:rPr>
          <w:rFonts w:ascii="Verdana" w:hAnsi="Verdana"/>
        </w:rPr>
        <w:t>ollow-</w:t>
      </w:r>
      <w:r w:rsidR="00F11EF6">
        <w:rPr>
          <w:rFonts w:ascii="Verdana" w:hAnsi="Verdana"/>
        </w:rPr>
        <w:t>U</w:t>
      </w:r>
      <w:r w:rsidRPr="00CD1B3B">
        <w:rPr>
          <w:rFonts w:ascii="Verdana" w:hAnsi="Verdana"/>
        </w:rPr>
        <w:t xml:space="preserve">p at </w:t>
      </w:r>
      <w:r w:rsidR="00F11EF6">
        <w:rPr>
          <w:rFonts w:ascii="Verdana" w:hAnsi="Verdana"/>
        </w:rPr>
        <w:t>N</w:t>
      </w:r>
      <w:r w:rsidRPr="00CD1B3B">
        <w:rPr>
          <w:rFonts w:ascii="Verdana" w:hAnsi="Verdana"/>
        </w:rPr>
        <w:t xml:space="preserve">ext </w:t>
      </w:r>
      <w:r w:rsidR="00F11EF6">
        <w:rPr>
          <w:rFonts w:ascii="Verdana" w:hAnsi="Verdana"/>
        </w:rPr>
        <w:t>M</w:t>
      </w:r>
      <w:r w:rsidRPr="00CD1B3B">
        <w:rPr>
          <w:rFonts w:ascii="Verdana" w:hAnsi="Verdana"/>
        </w:rPr>
        <w:t>eeting</w:t>
      </w:r>
    </w:p>
    <w:p w14:paraId="4E85DDBC" w14:textId="1A0AF1E6" w:rsidR="00654F3D" w:rsidRPr="007F762B" w:rsidRDefault="00FB5F40" w:rsidP="007F762B">
      <w:pPr>
        <w:numPr>
          <w:ilvl w:val="1"/>
          <w:numId w:val="35"/>
        </w:numPr>
        <w:rPr>
          <w:rFonts w:ascii="Verdana" w:hAnsi="Verdana"/>
        </w:rPr>
      </w:pPr>
      <w:r>
        <w:rPr>
          <w:rFonts w:ascii="Verdana" w:hAnsi="Verdana"/>
        </w:rPr>
        <w:t xml:space="preserve">Next Meeting </w:t>
      </w:r>
      <w:r w:rsidR="00A341C0">
        <w:rPr>
          <w:rFonts w:ascii="Verdana" w:hAnsi="Verdana"/>
        </w:rPr>
        <w:t xml:space="preserve">April 12, 2024 </w:t>
      </w:r>
      <w:r w:rsidR="00D126E1">
        <w:rPr>
          <w:rFonts w:ascii="Verdana" w:hAnsi="Verdana"/>
        </w:rPr>
        <w:t>(</w:t>
      </w:r>
      <w:r w:rsidR="001C018B">
        <w:rPr>
          <w:rFonts w:ascii="Verdana" w:hAnsi="Verdana"/>
        </w:rPr>
        <w:t>March Meeting Canceled</w:t>
      </w:r>
      <w:r w:rsidR="00D126E1">
        <w:rPr>
          <w:rFonts w:ascii="Verdana" w:hAnsi="Verdana"/>
        </w:rPr>
        <w:t xml:space="preserve"> in </w:t>
      </w:r>
      <w:r w:rsidR="001C018B">
        <w:rPr>
          <w:rFonts w:ascii="Verdana" w:hAnsi="Verdana"/>
        </w:rPr>
        <w:t>F</w:t>
      </w:r>
      <w:r w:rsidR="00D126E1">
        <w:rPr>
          <w:rFonts w:ascii="Verdana" w:hAnsi="Verdana"/>
        </w:rPr>
        <w:t xml:space="preserve">avor of </w:t>
      </w:r>
      <w:r w:rsidR="00F11EF6">
        <w:rPr>
          <w:rFonts w:ascii="Verdana" w:hAnsi="Verdana"/>
        </w:rPr>
        <w:t xml:space="preserve">the </w:t>
      </w:r>
      <w:r w:rsidR="00D126E1">
        <w:rPr>
          <w:rFonts w:ascii="Verdana" w:hAnsi="Verdana"/>
        </w:rPr>
        <w:t xml:space="preserve">SILC </w:t>
      </w:r>
      <w:r w:rsidR="001C018B">
        <w:rPr>
          <w:rFonts w:ascii="Verdana" w:hAnsi="Verdana"/>
        </w:rPr>
        <w:t>March Council M</w:t>
      </w:r>
      <w:r w:rsidR="00D126E1">
        <w:rPr>
          <w:rFonts w:ascii="Verdana" w:hAnsi="Verdana"/>
        </w:rPr>
        <w:t>eeting)</w:t>
      </w:r>
    </w:p>
    <w:p w14:paraId="78663856" w14:textId="77777777" w:rsidR="00D341CE" w:rsidRPr="00CD1B3B" w:rsidRDefault="00D341CE" w:rsidP="00CD1B3B">
      <w:pPr>
        <w:rPr>
          <w:rFonts w:ascii="Verdana" w:hAnsi="Verdana"/>
        </w:rPr>
      </w:pPr>
    </w:p>
    <w:p w14:paraId="048C3528" w14:textId="2BBF31CD" w:rsidR="00D341CE" w:rsidRPr="00CD1B3B" w:rsidRDefault="00CD1B3B" w:rsidP="00CD1B3B">
      <w:pPr>
        <w:numPr>
          <w:ilvl w:val="0"/>
          <w:numId w:val="34"/>
        </w:numPr>
        <w:ind w:left="360"/>
        <w:rPr>
          <w:rFonts w:ascii="Verdana" w:hAnsi="Verdana"/>
        </w:rPr>
      </w:pPr>
      <w:r w:rsidRPr="00CD1B3B">
        <w:rPr>
          <w:rFonts w:ascii="Verdana" w:hAnsi="Verdana"/>
        </w:rPr>
        <w:t>A</w:t>
      </w:r>
      <w:r w:rsidR="00D341CE" w:rsidRPr="00CD1B3B">
        <w:rPr>
          <w:rFonts w:ascii="Verdana" w:hAnsi="Verdana"/>
        </w:rPr>
        <w:t>djourn</w:t>
      </w:r>
    </w:p>
    <w:p w14:paraId="63727CCC" w14:textId="77777777" w:rsidR="000F285E" w:rsidRDefault="000F285E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</w:p>
    <w:bookmarkEnd w:id="0"/>
    <w:p w14:paraId="3A2A9326" w14:textId="77777777" w:rsidR="0089418E" w:rsidRDefault="0089418E">
      <w:pPr>
        <w:widowControl w:val="0"/>
        <w:autoSpaceDE w:val="0"/>
        <w:autoSpaceDN w:val="0"/>
        <w:adjustRightInd w:val="0"/>
        <w:rPr>
          <w:rFonts w:ascii="Verdana" w:hAnsi="Verdana" w:cs="Calibri"/>
          <w:b/>
        </w:rPr>
      </w:pPr>
    </w:p>
    <w:sectPr w:rsidR="0089418E" w:rsidSect="00667D90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008" w:right="1008" w:bottom="1008" w:left="1008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C300C" w14:textId="77777777" w:rsidR="00667D90" w:rsidRDefault="00667D90" w:rsidP="000F285E">
      <w:r>
        <w:separator/>
      </w:r>
    </w:p>
  </w:endnote>
  <w:endnote w:type="continuationSeparator" w:id="0">
    <w:p w14:paraId="5493732A" w14:textId="77777777" w:rsidR="00667D90" w:rsidRDefault="00667D90" w:rsidP="000F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Verdana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9DC3C" w14:textId="2BE6A0E6" w:rsidR="000F285E" w:rsidRDefault="00331F6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CCFBCA" wp14:editId="297FEE53">
          <wp:simplePos x="0" y="0"/>
          <wp:positionH relativeFrom="page">
            <wp:posOffset>558800</wp:posOffset>
          </wp:positionH>
          <wp:positionV relativeFrom="page">
            <wp:posOffset>9336405</wp:posOffset>
          </wp:positionV>
          <wp:extent cx="7364095" cy="875030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409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FE42D8E" wp14:editId="694DF77F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0" t="0" r="0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FB46AC4" wp14:editId="18AEB1D8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2770CB4E" wp14:editId="758A8DBE">
          <wp:simplePos x="0" y="0"/>
          <wp:positionH relativeFrom="column">
            <wp:posOffset>235585</wp:posOffset>
          </wp:positionH>
          <wp:positionV relativeFrom="paragraph">
            <wp:posOffset>9270365</wp:posOffset>
          </wp:positionV>
          <wp:extent cx="7361555" cy="87947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155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5C0B24" w14:textId="77777777" w:rsidR="00667D90" w:rsidRDefault="00667D90" w:rsidP="000F285E">
      <w:r>
        <w:separator/>
      </w:r>
    </w:p>
  </w:footnote>
  <w:footnote w:type="continuationSeparator" w:id="0">
    <w:p w14:paraId="4103C214" w14:textId="77777777" w:rsidR="00667D90" w:rsidRDefault="00667D90" w:rsidP="000F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561CF" w14:textId="77777777" w:rsidR="000F285E" w:rsidRDefault="000F285E">
    <w:pPr>
      <w:pStyle w:val="Header"/>
    </w:pPr>
  </w:p>
  <w:p w14:paraId="06161BE4" w14:textId="77777777" w:rsidR="000F285E" w:rsidRDefault="000F285E"/>
  <w:p w14:paraId="1938BD91" w14:textId="77777777" w:rsidR="000F285E" w:rsidRDefault="000F285E"/>
  <w:p w14:paraId="30CD1EF2" w14:textId="77777777" w:rsidR="000F285E" w:rsidRDefault="000F28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78A1F" w14:textId="5F9EE5FA" w:rsidR="000F285E" w:rsidRPr="004F4BA6" w:rsidRDefault="007511FC" w:rsidP="000F285E">
    <w:pPr>
      <w:pStyle w:val="Header"/>
      <w:jc w:val="right"/>
      <w:rPr>
        <w:rFonts w:ascii="Verdana" w:hAnsi="Verdana"/>
        <w:lang w:val="en-US"/>
      </w:rPr>
    </w:pPr>
    <w:r>
      <w:rPr>
        <w:rFonts w:ascii="Verdana" w:hAnsi="Verdana"/>
        <w:lang w:val="en-US"/>
      </w:rPr>
      <w:t xml:space="preserve">C and C </w:t>
    </w:r>
    <w:r w:rsidR="000F285E">
      <w:rPr>
        <w:rFonts w:ascii="Verdana" w:hAnsi="Verdana"/>
        <w:lang w:val="en-US"/>
      </w:rPr>
      <w:t>Committee</w:t>
    </w:r>
    <w:r w:rsidR="00FE2FC2">
      <w:rPr>
        <w:rFonts w:ascii="Verdana" w:hAnsi="Verdana"/>
        <w:lang w:val="en-US"/>
      </w:rPr>
      <w:t xml:space="preserve"> Meeting</w:t>
    </w:r>
  </w:p>
  <w:p w14:paraId="446ABC73" w14:textId="1EB74674" w:rsidR="000E1861" w:rsidRDefault="00FF5BF4" w:rsidP="000F285E">
    <w:pPr>
      <w:pStyle w:val="Header"/>
      <w:jc w:val="right"/>
      <w:rPr>
        <w:rFonts w:ascii="Verdana" w:hAnsi="Verdana"/>
        <w:lang w:val="en-US"/>
      </w:rPr>
    </w:pPr>
    <w:r>
      <w:rPr>
        <w:rFonts w:ascii="Verdana" w:hAnsi="Verdana"/>
        <w:lang w:val="en-US"/>
      </w:rPr>
      <w:t>February</w:t>
    </w:r>
    <w:r w:rsidR="009509C7">
      <w:rPr>
        <w:rFonts w:ascii="Verdana" w:hAnsi="Verdana"/>
        <w:lang w:val="en-US"/>
      </w:rPr>
      <w:t xml:space="preserve"> </w:t>
    </w:r>
    <w:r>
      <w:rPr>
        <w:rFonts w:ascii="Verdana" w:hAnsi="Verdana"/>
        <w:lang w:val="en-US"/>
      </w:rPr>
      <w:t>9</w:t>
    </w:r>
    <w:r w:rsidR="008E2B8B">
      <w:rPr>
        <w:rFonts w:ascii="Verdana" w:hAnsi="Verdana"/>
        <w:lang w:val="en-US"/>
      </w:rPr>
      <w:t>, 202</w:t>
    </w:r>
    <w:r w:rsidR="00C95B32">
      <w:rPr>
        <w:rFonts w:ascii="Verdana" w:hAnsi="Verdana"/>
        <w:lang w:val="en-US"/>
      </w:rPr>
      <w:t>4</w:t>
    </w:r>
  </w:p>
  <w:p w14:paraId="4DCC64EA" w14:textId="77777777" w:rsidR="000F285E" w:rsidRPr="004F4BA6" w:rsidRDefault="000E1861" w:rsidP="000F285E">
    <w:pPr>
      <w:pStyle w:val="Header"/>
      <w:jc w:val="right"/>
      <w:rPr>
        <w:rFonts w:ascii="Verdana" w:hAnsi="Verdana"/>
        <w:lang w:val="en-US"/>
      </w:rPr>
    </w:pPr>
    <w:r>
      <w:rPr>
        <w:rFonts w:ascii="Verdana" w:hAnsi="Verdana"/>
        <w:lang w:val="en-US"/>
      </w:rPr>
      <w:t>Page</w:t>
    </w:r>
    <w:r w:rsidR="000F285E" w:rsidRPr="004F4BA6">
      <w:rPr>
        <w:rFonts w:ascii="Verdana" w:hAnsi="Verdana"/>
        <w:lang w:val="en-US"/>
      </w:rPr>
      <w:t xml:space="preserve"> </w:t>
    </w:r>
    <w:r w:rsidR="000F285E" w:rsidRPr="004F4BA6">
      <w:rPr>
        <w:rFonts w:ascii="Verdana" w:hAnsi="Verdana"/>
        <w:lang w:val="en-US"/>
      </w:rPr>
      <w:fldChar w:fldCharType="begin"/>
    </w:r>
    <w:r w:rsidR="000F285E" w:rsidRPr="004F4BA6">
      <w:rPr>
        <w:rFonts w:ascii="Verdana" w:hAnsi="Verdana"/>
        <w:lang w:val="en-US"/>
      </w:rPr>
      <w:instrText xml:space="preserve"> PAGE   \* MERGEFORMAT </w:instrText>
    </w:r>
    <w:r w:rsidR="000F285E" w:rsidRPr="004F4BA6">
      <w:rPr>
        <w:rFonts w:ascii="Verdana" w:hAnsi="Verdana"/>
        <w:lang w:val="en-US"/>
      </w:rPr>
      <w:fldChar w:fldCharType="separate"/>
    </w:r>
    <w:r w:rsidR="00E1561F">
      <w:rPr>
        <w:rFonts w:ascii="Verdana" w:hAnsi="Verdana"/>
        <w:noProof/>
        <w:lang w:val="en-US"/>
      </w:rPr>
      <w:t>2</w:t>
    </w:r>
    <w:r w:rsidR="000F285E" w:rsidRPr="004F4BA6">
      <w:rPr>
        <w:rFonts w:ascii="Verdana" w:hAnsi="Verdana"/>
        <w:noProof/>
        <w:lang w:val="en-US"/>
      </w:rPr>
      <w:fldChar w:fldCharType="end"/>
    </w:r>
  </w:p>
  <w:p w14:paraId="35483662" w14:textId="77777777" w:rsidR="000F285E" w:rsidRDefault="000F285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65C9B" w14:textId="6B4477B0" w:rsidR="000F285E" w:rsidRDefault="00331F60" w:rsidP="000F285E">
    <w:pPr>
      <w:pStyle w:val="Header"/>
      <w:tabs>
        <w:tab w:val="clear" w:pos="4680"/>
        <w:tab w:val="clear" w:pos="9360"/>
        <w:tab w:val="center" w:pos="511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3481A" wp14:editId="523235BD">
              <wp:simplePos x="0" y="0"/>
              <wp:positionH relativeFrom="column">
                <wp:posOffset>1588770</wp:posOffset>
              </wp:positionH>
              <wp:positionV relativeFrom="paragraph">
                <wp:posOffset>941070</wp:posOffset>
              </wp:positionV>
              <wp:extent cx="5580380" cy="910590"/>
              <wp:effectExtent l="0" t="0" r="3175" b="0"/>
              <wp:wrapNone/>
              <wp:docPr id="8824855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42A9B" w14:textId="77777777" w:rsidR="000F285E" w:rsidRPr="00DC1415" w:rsidRDefault="000F285E" w:rsidP="000F285E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sz w:val="24"/>
                            </w:rPr>
                            <w:t>VOICE</w:t>
                          </w:r>
                          <w:r w:rsidR="00A71EDF">
                            <w:rPr>
                              <w:sz w:val="24"/>
                            </w:rPr>
                            <w:t xml:space="preserve">  </w:t>
                          </w:r>
                          <w:r w:rsidRPr="00DC1415">
                            <w:rPr>
                              <w:sz w:val="24"/>
                            </w:rPr>
                            <w:t>(916)</w:t>
                          </w:r>
                          <w:r w:rsidR="00A71EDF">
                            <w:rPr>
                              <w:sz w:val="24"/>
                            </w:rPr>
                            <w:t xml:space="preserve"> 263-7905</w:t>
                          </w:r>
                          <w:r w:rsidRPr="00DC1415">
                            <w:rPr>
                              <w:sz w:val="24"/>
                            </w:rPr>
                            <w:t xml:space="preserve"> </w:t>
                          </w:r>
                          <w:r w:rsidR="00A71EDF">
                            <w:rPr>
                              <w:sz w:val="24"/>
                            </w:rPr>
                            <w:t xml:space="preserve"> </w:t>
                          </w:r>
                          <w:r w:rsidRPr="00DC1415">
                            <w:rPr>
                              <w:sz w:val="24"/>
                            </w:rPr>
                            <w:t xml:space="preserve">•  </w:t>
                          </w:r>
                          <w:r w:rsidRPr="00DC1415">
                            <w:rPr>
                              <w:b/>
                              <w:caps/>
                              <w:sz w:val="24"/>
                            </w:rPr>
                            <w:t>Fax</w:t>
                          </w:r>
                          <w:r w:rsidRPr="00DC1415">
                            <w:rPr>
                              <w:sz w:val="24"/>
                            </w:rPr>
                            <w:t xml:space="preserve">  (916) </w:t>
                          </w:r>
                          <w:r w:rsidR="00A71EDF">
                            <w:rPr>
                              <w:sz w:val="24"/>
                            </w:rPr>
                            <w:t>263-7909</w:t>
                          </w:r>
                        </w:p>
                        <w:p w14:paraId="455349C9" w14:textId="77777777" w:rsidR="00A71EDF" w:rsidRDefault="000F285E" w:rsidP="000F285E">
                          <w:pPr>
                            <w:pStyle w:val="contactinfo"/>
                            <w:rPr>
                              <w:sz w:val="24"/>
                            </w:rPr>
                          </w:pPr>
                          <w:r w:rsidRPr="00DC1415">
                            <w:rPr>
                              <w:sz w:val="24"/>
                            </w:rPr>
                            <w:t>1</w:t>
                          </w:r>
                          <w:r w:rsidR="00A71EDF">
                            <w:rPr>
                              <w:sz w:val="24"/>
                            </w:rPr>
                            <w:t>3</w:t>
                          </w:r>
                          <w:r w:rsidRPr="00DC1415">
                            <w:rPr>
                              <w:sz w:val="24"/>
                            </w:rPr>
                            <w:t xml:space="preserve">00 </w:t>
                          </w:r>
                          <w:r w:rsidR="00A71EDF">
                            <w:rPr>
                              <w:sz w:val="24"/>
                            </w:rPr>
                            <w:t xml:space="preserve">Ethan Way, </w:t>
                          </w:r>
                          <w:r w:rsidRPr="00DC1415">
                            <w:rPr>
                              <w:sz w:val="24"/>
                            </w:rPr>
                            <w:t>Suite 1</w:t>
                          </w:r>
                          <w:r w:rsidR="00A71EDF">
                            <w:rPr>
                              <w:sz w:val="24"/>
                            </w:rPr>
                            <w:t>1</w:t>
                          </w:r>
                          <w:r w:rsidRPr="00DC1415">
                            <w:rPr>
                              <w:sz w:val="24"/>
                            </w:rPr>
                            <w:t>0, Sacramento, CA 958</w:t>
                          </w:r>
                          <w:r w:rsidR="00A71EDF">
                            <w:rPr>
                              <w:sz w:val="24"/>
                            </w:rPr>
                            <w:t>25</w:t>
                          </w:r>
                          <w:r w:rsidRPr="00DC1415">
                            <w:rPr>
                              <w:sz w:val="24"/>
                            </w:rPr>
                            <w:t xml:space="preserve"> </w:t>
                          </w:r>
                        </w:p>
                        <w:p w14:paraId="274276D1" w14:textId="77777777" w:rsidR="000F285E" w:rsidRPr="00DC1415" w:rsidRDefault="000F285E" w:rsidP="000F285E">
                          <w:pPr>
                            <w:pStyle w:val="contactinfo"/>
                            <w:rPr>
                              <w:b/>
                              <w:color w:val="AB7225"/>
                              <w:sz w:val="24"/>
                            </w:rPr>
                          </w:pPr>
                          <w:r w:rsidRPr="00DC1415">
                            <w:rPr>
                              <w:b/>
                              <w:color w:val="AB7225"/>
                              <w:sz w:val="24"/>
                            </w:rPr>
                            <w:t>www.calsilc.</w:t>
                          </w:r>
                          <w:r>
                            <w:rPr>
                              <w:b/>
                              <w:color w:val="AB7225"/>
                              <w:sz w:val="24"/>
                            </w:rPr>
                            <w:t>ca.gov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348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5.1pt;margin-top:74.1pt;width:439.4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" filled="f" stroked="f">
              <v:textbox>
                <w:txbxContent>
                  <w:p w14:paraId="2D342A9B" w14:textId="77777777" w:rsidR="000F285E" w:rsidRPr="00DC1415" w:rsidRDefault="000F285E" w:rsidP="000F285E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b/>
                        <w:sz w:val="24"/>
                      </w:rPr>
                      <w:t>VOICE</w:t>
                    </w:r>
                    <w:r w:rsidR="00A71EDF">
                      <w:rPr>
                        <w:sz w:val="24"/>
                      </w:rPr>
                      <w:t xml:space="preserve">  </w:t>
                    </w:r>
                    <w:r w:rsidRPr="00DC1415">
                      <w:rPr>
                        <w:sz w:val="24"/>
                      </w:rPr>
                      <w:t>(916)</w:t>
                    </w:r>
                    <w:r w:rsidR="00A71EDF">
                      <w:rPr>
                        <w:sz w:val="24"/>
                      </w:rPr>
                      <w:t xml:space="preserve"> 263-7905</w:t>
                    </w:r>
                    <w:r w:rsidRPr="00DC1415">
                      <w:rPr>
                        <w:sz w:val="24"/>
                      </w:rPr>
                      <w:t xml:space="preserve"> </w:t>
                    </w:r>
                    <w:r w:rsidR="00A71EDF">
                      <w:rPr>
                        <w:sz w:val="24"/>
                      </w:rPr>
                      <w:t xml:space="preserve"> </w:t>
                    </w:r>
                    <w:r w:rsidRPr="00DC1415">
                      <w:rPr>
                        <w:sz w:val="24"/>
                      </w:rPr>
                      <w:t xml:space="preserve">•  </w:t>
                    </w:r>
                    <w:r w:rsidRPr="00DC1415">
                      <w:rPr>
                        <w:b/>
                        <w:caps/>
                        <w:sz w:val="24"/>
                      </w:rPr>
                      <w:t>Fax</w:t>
                    </w:r>
                    <w:r w:rsidRPr="00DC1415">
                      <w:rPr>
                        <w:sz w:val="24"/>
                      </w:rPr>
                      <w:t xml:space="preserve">  (916) </w:t>
                    </w:r>
                    <w:r w:rsidR="00A71EDF">
                      <w:rPr>
                        <w:sz w:val="24"/>
                      </w:rPr>
                      <w:t>263-7909</w:t>
                    </w:r>
                  </w:p>
                  <w:p w14:paraId="455349C9" w14:textId="77777777" w:rsidR="00A71EDF" w:rsidRDefault="000F285E" w:rsidP="000F285E">
                    <w:pPr>
                      <w:pStyle w:val="contactinfo"/>
                      <w:rPr>
                        <w:sz w:val="24"/>
                      </w:rPr>
                    </w:pPr>
                    <w:r w:rsidRPr="00DC1415">
                      <w:rPr>
                        <w:sz w:val="24"/>
                      </w:rPr>
                      <w:t>1</w:t>
                    </w:r>
                    <w:r w:rsidR="00A71EDF">
                      <w:rPr>
                        <w:sz w:val="24"/>
                      </w:rPr>
                      <w:t>3</w:t>
                    </w:r>
                    <w:r w:rsidRPr="00DC1415">
                      <w:rPr>
                        <w:sz w:val="24"/>
                      </w:rPr>
                      <w:t xml:space="preserve">00 </w:t>
                    </w:r>
                    <w:r w:rsidR="00A71EDF">
                      <w:rPr>
                        <w:sz w:val="24"/>
                      </w:rPr>
                      <w:t xml:space="preserve">Ethan Way, </w:t>
                    </w:r>
                    <w:r w:rsidRPr="00DC1415">
                      <w:rPr>
                        <w:sz w:val="24"/>
                      </w:rPr>
                      <w:t>Suite 1</w:t>
                    </w:r>
                    <w:r w:rsidR="00A71EDF">
                      <w:rPr>
                        <w:sz w:val="24"/>
                      </w:rPr>
                      <w:t>1</w:t>
                    </w:r>
                    <w:r w:rsidRPr="00DC1415">
                      <w:rPr>
                        <w:sz w:val="24"/>
                      </w:rPr>
                      <w:t>0, Sacramento, CA 958</w:t>
                    </w:r>
                    <w:r w:rsidR="00A71EDF">
                      <w:rPr>
                        <w:sz w:val="24"/>
                      </w:rPr>
                      <w:t>25</w:t>
                    </w:r>
                    <w:r w:rsidRPr="00DC1415">
                      <w:rPr>
                        <w:sz w:val="24"/>
                      </w:rPr>
                      <w:t xml:space="preserve"> </w:t>
                    </w:r>
                  </w:p>
                  <w:p w14:paraId="274276D1" w14:textId="77777777" w:rsidR="000F285E" w:rsidRPr="00DC1415" w:rsidRDefault="000F285E" w:rsidP="000F285E">
                    <w:pPr>
                      <w:pStyle w:val="contactinfo"/>
                      <w:rPr>
                        <w:b/>
                        <w:color w:val="AB7225"/>
                        <w:sz w:val="24"/>
                      </w:rPr>
                    </w:pPr>
                    <w:r w:rsidRPr="00DC1415">
                      <w:rPr>
                        <w:b/>
                        <w:color w:val="AB7225"/>
                        <w:sz w:val="24"/>
                      </w:rPr>
                      <w:t>www.calsilc.</w:t>
                    </w:r>
                    <w:r>
                      <w:rPr>
                        <w:b/>
                        <w:color w:val="AB7225"/>
                        <w:sz w:val="24"/>
                      </w:rPr>
                      <w:t>ca.gov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B91CB1C" wp14:editId="726AFF60">
          <wp:simplePos x="0" y="0"/>
          <wp:positionH relativeFrom="column">
            <wp:posOffset>5495925</wp:posOffset>
          </wp:positionH>
          <wp:positionV relativeFrom="paragraph">
            <wp:posOffset>-168275</wp:posOffset>
          </wp:positionV>
          <wp:extent cx="988695" cy="98679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29DDD2" wp14:editId="4AE26A67">
          <wp:simplePos x="0" y="0"/>
          <wp:positionH relativeFrom="column">
            <wp:posOffset>-296545</wp:posOffset>
          </wp:positionH>
          <wp:positionV relativeFrom="paragraph">
            <wp:posOffset>-335915</wp:posOffset>
          </wp:positionV>
          <wp:extent cx="2668905" cy="147955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47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2F834C" wp14:editId="5EF91CEE">
              <wp:simplePos x="0" y="0"/>
              <wp:positionH relativeFrom="column">
                <wp:posOffset>-296545</wp:posOffset>
              </wp:positionH>
              <wp:positionV relativeFrom="paragraph">
                <wp:posOffset>1143635</wp:posOffset>
              </wp:positionV>
              <wp:extent cx="2619375" cy="522605"/>
              <wp:effectExtent l="0" t="635" r="1270" b="635"/>
              <wp:wrapNone/>
              <wp:docPr id="4401113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DE8E2" w14:textId="77777777" w:rsidR="000F285E" w:rsidRDefault="000F285E" w:rsidP="000F285E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Creating Policy and System Change</w:t>
                          </w:r>
                        </w:p>
                        <w:p w14:paraId="631C1DD6" w14:textId="77777777" w:rsidR="000F285E" w:rsidRPr="004E7DFD" w:rsidRDefault="000F285E" w:rsidP="000F285E">
                          <w:pPr>
                            <w:jc w:val="center"/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</w:pPr>
                          <w:r w:rsidRPr="004E7DFD">
                            <w:rPr>
                              <w:rFonts w:ascii="Calibri" w:hAnsi="Calibri" w:cs="MyriadPro-BoldCond"/>
                              <w:b/>
                              <w:bCs/>
                              <w:i/>
                              <w:color w:val="17365D"/>
                              <w:w w:val="85"/>
                              <w:sz w:val="22"/>
                              <w:szCs w:val="22"/>
                            </w:rPr>
                            <w:t>for Independent Living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F834C" id="Text Box 2" o:spid="_x0000_s1027" type="#_x0000_t202" style="position:absolute;margin-left:-23.35pt;margin-top:90.05pt;width:206.25pt;height: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" filled="f" stroked="f">
              <v:textbox>
                <w:txbxContent>
                  <w:p w14:paraId="753DE8E2" w14:textId="77777777" w:rsidR="000F285E" w:rsidRDefault="000F285E" w:rsidP="000F285E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Creating Policy and System Change</w:t>
                    </w:r>
                  </w:p>
                  <w:p w14:paraId="631C1DD6" w14:textId="77777777" w:rsidR="000F285E" w:rsidRPr="004E7DFD" w:rsidRDefault="000F285E" w:rsidP="000F285E">
                    <w:pPr>
                      <w:jc w:val="center"/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</w:pPr>
                    <w:r w:rsidRPr="004E7DFD">
                      <w:rPr>
                        <w:rFonts w:ascii="Calibri" w:hAnsi="Calibri" w:cs="MyriadPro-BoldCond"/>
                        <w:b/>
                        <w:bCs/>
                        <w:i/>
                        <w:color w:val="17365D"/>
                        <w:w w:val="85"/>
                        <w:sz w:val="22"/>
                        <w:szCs w:val="22"/>
                      </w:rPr>
                      <w:t>for Independent Living</w:t>
                    </w:r>
                  </w:p>
                </w:txbxContent>
              </v:textbox>
            </v:shape>
          </w:pict>
        </mc:Fallback>
      </mc:AlternateContent>
    </w:r>
    <w:r w:rsidR="000F28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D0794A"/>
    <w:multiLevelType w:val="hybridMultilevel"/>
    <w:tmpl w:val="A6660D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4F01"/>
    <w:multiLevelType w:val="hybridMultilevel"/>
    <w:tmpl w:val="6AC0CFA4"/>
    <w:lvl w:ilvl="0" w:tplc="5EE84A8C">
      <w:start w:val="1"/>
      <w:numFmt w:val="lowerLetter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19173726"/>
    <w:multiLevelType w:val="hybridMultilevel"/>
    <w:tmpl w:val="0AD849F8"/>
    <w:lvl w:ilvl="0" w:tplc="AD528E6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97F4434"/>
    <w:multiLevelType w:val="hybridMultilevel"/>
    <w:tmpl w:val="CF9C2018"/>
    <w:lvl w:ilvl="0" w:tplc="CCD6DC1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C843C94"/>
    <w:multiLevelType w:val="hybridMultilevel"/>
    <w:tmpl w:val="36C479BC"/>
    <w:lvl w:ilvl="0" w:tplc="E66A0CD2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13776FD"/>
    <w:multiLevelType w:val="hybridMultilevel"/>
    <w:tmpl w:val="F640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6158"/>
    <w:multiLevelType w:val="hybridMultilevel"/>
    <w:tmpl w:val="43D6DA0E"/>
    <w:lvl w:ilvl="0" w:tplc="D9CAC3A6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D892619"/>
    <w:multiLevelType w:val="hybridMultilevel"/>
    <w:tmpl w:val="F66C266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57359"/>
    <w:multiLevelType w:val="hybridMultilevel"/>
    <w:tmpl w:val="4068653C"/>
    <w:lvl w:ilvl="0" w:tplc="6B5E51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6FA40BD"/>
    <w:multiLevelType w:val="hybridMultilevel"/>
    <w:tmpl w:val="2404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4172"/>
    <w:multiLevelType w:val="hybridMultilevel"/>
    <w:tmpl w:val="49581A0A"/>
    <w:lvl w:ilvl="0" w:tplc="CA443A12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A26069C"/>
    <w:multiLevelType w:val="hybridMultilevel"/>
    <w:tmpl w:val="807CAA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D5A72"/>
    <w:multiLevelType w:val="hybridMultilevel"/>
    <w:tmpl w:val="6BA8744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70BA"/>
    <w:multiLevelType w:val="hybridMultilevel"/>
    <w:tmpl w:val="5E66D6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73156"/>
    <w:multiLevelType w:val="hybridMultilevel"/>
    <w:tmpl w:val="1C6C9ACC"/>
    <w:lvl w:ilvl="0" w:tplc="5F3C1F2C">
      <w:start w:val="1"/>
      <w:numFmt w:val="lowerRoman"/>
      <w:lvlText w:val="%1.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40E14360"/>
    <w:multiLevelType w:val="hybridMultilevel"/>
    <w:tmpl w:val="0E66B832"/>
    <w:lvl w:ilvl="0" w:tplc="4B36E21C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450E754C"/>
    <w:multiLevelType w:val="hybridMultilevel"/>
    <w:tmpl w:val="0080A2D8"/>
    <w:lvl w:ilvl="0" w:tplc="C9625346">
      <w:start w:val="3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455C3076"/>
    <w:multiLevelType w:val="hybridMultilevel"/>
    <w:tmpl w:val="F8F0B706"/>
    <w:lvl w:ilvl="0" w:tplc="F3408ECE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5686F56"/>
    <w:multiLevelType w:val="hybridMultilevel"/>
    <w:tmpl w:val="5B12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F6D66"/>
    <w:multiLevelType w:val="hybridMultilevel"/>
    <w:tmpl w:val="E8686F76"/>
    <w:lvl w:ilvl="0" w:tplc="833E5C86">
      <w:start w:val="1"/>
      <w:numFmt w:val="lowerRoman"/>
      <w:lvlText w:val="%1.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483E3431"/>
    <w:multiLevelType w:val="hybridMultilevel"/>
    <w:tmpl w:val="EB604282"/>
    <w:lvl w:ilvl="0" w:tplc="A664BCEA">
      <w:start w:val="2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9CE291F"/>
    <w:multiLevelType w:val="hybridMultilevel"/>
    <w:tmpl w:val="956A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97FB7"/>
    <w:multiLevelType w:val="hybridMultilevel"/>
    <w:tmpl w:val="F22ADB58"/>
    <w:lvl w:ilvl="0" w:tplc="6660FDAA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4C8B327F"/>
    <w:multiLevelType w:val="hybridMultilevel"/>
    <w:tmpl w:val="B5225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E469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1CC7926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D7D35"/>
    <w:multiLevelType w:val="hybridMultilevel"/>
    <w:tmpl w:val="5FF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704E7"/>
    <w:multiLevelType w:val="hybridMultilevel"/>
    <w:tmpl w:val="5D1A0A0C"/>
    <w:lvl w:ilvl="0" w:tplc="C34CE1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535706A7"/>
    <w:multiLevelType w:val="hybridMultilevel"/>
    <w:tmpl w:val="DD8E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D40"/>
    <w:multiLevelType w:val="hybridMultilevel"/>
    <w:tmpl w:val="D4348C6A"/>
    <w:lvl w:ilvl="0" w:tplc="91F4A762">
      <w:start w:val="3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57900A0D"/>
    <w:multiLevelType w:val="hybridMultilevel"/>
    <w:tmpl w:val="37D8E440"/>
    <w:lvl w:ilvl="0" w:tplc="EBD0489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 w15:restartNumberingAfterBreak="0">
    <w:nsid w:val="61D87816"/>
    <w:multiLevelType w:val="hybridMultilevel"/>
    <w:tmpl w:val="4636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70CC5"/>
    <w:multiLevelType w:val="hybridMultilevel"/>
    <w:tmpl w:val="524A657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62DF0"/>
    <w:multiLevelType w:val="hybridMultilevel"/>
    <w:tmpl w:val="F640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850AB"/>
    <w:multiLevelType w:val="hybridMultilevel"/>
    <w:tmpl w:val="EABA8324"/>
    <w:lvl w:ilvl="0" w:tplc="BD143CE8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3" w15:restartNumberingAfterBreak="0">
    <w:nsid w:val="727C5A9B"/>
    <w:multiLevelType w:val="hybridMultilevel"/>
    <w:tmpl w:val="89A64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63354A"/>
    <w:multiLevelType w:val="hybridMultilevel"/>
    <w:tmpl w:val="3672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67535"/>
    <w:multiLevelType w:val="hybridMultilevel"/>
    <w:tmpl w:val="E06A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EAF09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C6403B22">
      <w:start w:val="1"/>
      <w:numFmt w:val="lowerRoman"/>
      <w:lvlText w:val="%3."/>
      <w:lvlJc w:val="right"/>
      <w:pPr>
        <w:ind w:left="1440" w:hanging="1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16421"/>
    <w:multiLevelType w:val="hybridMultilevel"/>
    <w:tmpl w:val="376A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882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192563">
    <w:abstractNumId w:val="5"/>
  </w:num>
  <w:num w:numId="3" w16cid:durableId="1655182005">
    <w:abstractNumId w:val="26"/>
  </w:num>
  <w:num w:numId="4" w16cid:durableId="1348409491">
    <w:abstractNumId w:val="21"/>
  </w:num>
  <w:num w:numId="5" w16cid:durableId="1669168665">
    <w:abstractNumId w:val="34"/>
  </w:num>
  <w:num w:numId="6" w16cid:durableId="1470518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1416733">
    <w:abstractNumId w:val="24"/>
  </w:num>
  <w:num w:numId="8" w16cid:durableId="967737287">
    <w:abstractNumId w:val="36"/>
  </w:num>
  <w:num w:numId="9" w16cid:durableId="1145977158">
    <w:abstractNumId w:val="8"/>
  </w:num>
  <w:num w:numId="10" w16cid:durableId="81948881">
    <w:abstractNumId w:val="20"/>
  </w:num>
  <w:num w:numId="11" w16cid:durableId="1632511812">
    <w:abstractNumId w:val="28"/>
  </w:num>
  <w:num w:numId="12" w16cid:durableId="480971324">
    <w:abstractNumId w:val="22"/>
  </w:num>
  <w:num w:numId="13" w16cid:durableId="1083717669">
    <w:abstractNumId w:val="27"/>
  </w:num>
  <w:num w:numId="14" w16cid:durableId="659771681">
    <w:abstractNumId w:val="1"/>
  </w:num>
  <w:num w:numId="15" w16cid:durableId="348795587">
    <w:abstractNumId w:val="19"/>
  </w:num>
  <w:num w:numId="16" w16cid:durableId="754397094">
    <w:abstractNumId w:val="14"/>
  </w:num>
  <w:num w:numId="17" w16cid:durableId="1096363298">
    <w:abstractNumId w:val="30"/>
  </w:num>
  <w:num w:numId="18" w16cid:durableId="505092005">
    <w:abstractNumId w:val="4"/>
  </w:num>
  <w:num w:numId="19" w16cid:durableId="1475566948">
    <w:abstractNumId w:val="10"/>
  </w:num>
  <w:num w:numId="20" w16cid:durableId="456922652">
    <w:abstractNumId w:val="32"/>
  </w:num>
  <w:num w:numId="21" w16cid:durableId="1638490314">
    <w:abstractNumId w:val="12"/>
  </w:num>
  <w:num w:numId="22" w16cid:durableId="2027439759">
    <w:abstractNumId w:val="15"/>
  </w:num>
  <w:num w:numId="23" w16cid:durableId="655457742">
    <w:abstractNumId w:val="7"/>
  </w:num>
  <w:num w:numId="24" w16cid:durableId="174274979">
    <w:abstractNumId w:val="13"/>
  </w:num>
  <w:num w:numId="25" w16cid:durableId="1742681433">
    <w:abstractNumId w:val="11"/>
  </w:num>
  <w:num w:numId="26" w16cid:durableId="1318070938">
    <w:abstractNumId w:val="3"/>
  </w:num>
  <w:num w:numId="27" w16cid:durableId="380400353">
    <w:abstractNumId w:val="25"/>
  </w:num>
  <w:num w:numId="28" w16cid:durableId="2076933798">
    <w:abstractNumId w:val="16"/>
  </w:num>
  <w:num w:numId="29" w16cid:durableId="2146435423">
    <w:abstractNumId w:val="31"/>
  </w:num>
  <w:num w:numId="30" w16cid:durableId="1214464551">
    <w:abstractNumId w:val="0"/>
  </w:num>
  <w:num w:numId="31" w16cid:durableId="222763452">
    <w:abstractNumId w:val="2"/>
  </w:num>
  <w:num w:numId="32" w16cid:durableId="25760064">
    <w:abstractNumId w:val="17"/>
  </w:num>
  <w:num w:numId="33" w16cid:durableId="1745755108">
    <w:abstractNumId w:val="6"/>
  </w:num>
  <w:num w:numId="34" w16cid:durableId="40711813">
    <w:abstractNumId w:val="23"/>
  </w:num>
  <w:num w:numId="35" w16cid:durableId="1649803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5033760">
    <w:abstractNumId w:val="35"/>
  </w:num>
  <w:num w:numId="37" w16cid:durableId="4554457">
    <w:abstractNumId w:val="9"/>
  </w:num>
  <w:num w:numId="38" w16cid:durableId="22830274">
    <w:abstractNumId w:val="18"/>
  </w:num>
  <w:num w:numId="39" w16cid:durableId="137947796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Q3MDAwNDQzMjI1NTdS0lEKTi0uzszPAykwsqwFAHjvP2UtAAAA"/>
  </w:docVars>
  <w:rsids>
    <w:rsidRoot w:val="001F57AB"/>
    <w:rsid w:val="0000075B"/>
    <w:rsid w:val="00004D5B"/>
    <w:rsid w:val="00005833"/>
    <w:rsid w:val="000058DC"/>
    <w:rsid w:val="0001126A"/>
    <w:rsid w:val="00022DD7"/>
    <w:rsid w:val="00024403"/>
    <w:rsid w:val="00024643"/>
    <w:rsid w:val="00033F1A"/>
    <w:rsid w:val="0003535D"/>
    <w:rsid w:val="0003543F"/>
    <w:rsid w:val="00035E35"/>
    <w:rsid w:val="0004198C"/>
    <w:rsid w:val="00044014"/>
    <w:rsid w:val="00046005"/>
    <w:rsid w:val="00053441"/>
    <w:rsid w:val="000575D0"/>
    <w:rsid w:val="00070FB8"/>
    <w:rsid w:val="00072062"/>
    <w:rsid w:val="00072A52"/>
    <w:rsid w:val="00074DB2"/>
    <w:rsid w:val="000767F8"/>
    <w:rsid w:val="00076D1E"/>
    <w:rsid w:val="000833BF"/>
    <w:rsid w:val="000871E0"/>
    <w:rsid w:val="00091C3E"/>
    <w:rsid w:val="00092FEC"/>
    <w:rsid w:val="000A1EA0"/>
    <w:rsid w:val="000A2978"/>
    <w:rsid w:val="000A2E7E"/>
    <w:rsid w:val="000A4F80"/>
    <w:rsid w:val="000A5C84"/>
    <w:rsid w:val="000B6164"/>
    <w:rsid w:val="000C2999"/>
    <w:rsid w:val="000D43B4"/>
    <w:rsid w:val="000E1861"/>
    <w:rsid w:val="000E2452"/>
    <w:rsid w:val="000E39D5"/>
    <w:rsid w:val="000E74B5"/>
    <w:rsid w:val="000F06F9"/>
    <w:rsid w:val="000F285E"/>
    <w:rsid w:val="000F28D3"/>
    <w:rsid w:val="000F3731"/>
    <w:rsid w:val="000F433D"/>
    <w:rsid w:val="001060F3"/>
    <w:rsid w:val="001171B4"/>
    <w:rsid w:val="001221FA"/>
    <w:rsid w:val="001230FD"/>
    <w:rsid w:val="00124EE6"/>
    <w:rsid w:val="00135347"/>
    <w:rsid w:val="00136116"/>
    <w:rsid w:val="00136715"/>
    <w:rsid w:val="00136B51"/>
    <w:rsid w:val="00141438"/>
    <w:rsid w:val="00142868"/>
    <w:rsid w:val="00143874"/>
    <w:rsid w:val="00154949"/>
    <w:rsid w:val="00165426"/>
    <w:rsid w:val="00172649"/>
    <w:rsid w:val="001806B8"/>
    <w:rsid w:val="0018077C"/>
    <w:rsid w:val="001820F3"/>
    <w:rsid w:val="001836F8"/>
    <w:rsid w:val="00185376"/>
    <w:rsid w:val="00185FC2"/>
    <w:rsid w:val="00186193"/>
    <w:rsid w:val="00186907"/>
    <w:rsid w:val="00190248"/>
    <w:rsid w:val="001921C1"/>
    <w:rsid w:val="00194AEE"/>
    <w:rsid w:val="00194B31"/>
    <w:rsid w:val="00197AD6"/>
    <w:rsid w:val="001A1CA8"/>
    <w:rsid w:val="001C018B"/>
    <w:rsid w:val="001C0ED4"/>
    <w:rsid w:val="001C1130"/>
    <w:rsid w:val="001C6262"/>
    <w:rsid w:val="001C7F9A"/>
    <w:rsid w:val="001D7474"/>
    <w:rsid w:val="001D74C7"/>
    <w:rsid w:val="001E0563"/>
    <w:rsid w:val="001E38E8"/>
    <w:rsid w:val="001E6133"/>
    <w:rsid w:val="001F3879"/>
    <w:rsid w:val="001F57AB"/>
    <w:rsid w:val="001F7027"/>
    <w:rsid w:val="002022EA"/>
    <w:rsid w:val="002071C1"/>
    <w:rsid w:val="00211C18"/>
    <w:rsid w:val="00216079"/>
    <w:rsid w:val="0021637A"/>
    <w:rsid w:val="00216401"/>
    <w:rsid w:val="00220BDB"/>
    <w:rsid w:val="002263B8"/>
    <w:rsid w:val="00231532"/>
    <w:rsid w:val="00237510"/>
    <w:rsid w:val="002377C6"/>
    <w:rsid w:val="00242532"/>
    <w:rsid w:val="002464E7"/>
    <w:rsid w:val="0025380A"/>
    <w:rsid w:val="00255196"/>
    <w:rsid w:val="002563E3"/>
    <w:rsid w:val="00261E45"/>
    <w:rsid w:val="00262F82"/>
    <w:rsid w:val="00263021"/>
    <w:rsid w:val="00264A57"/>
    <w:rsid w:val="00264A7B"/>
    <w:rsid w:val="0026505C"/>
    <w:rsid w:val="002665E0"/>
    <w:rsid w:val="00272F5E"/>
    <w:rsid w:val="00275BB4"/>
    <w:rsid w:val="002765CE"/>
    <w:rsid w:val="0028158C"/>
    <w:rsid w:val="00294D5B"/>
    <w:rsid w:val="00296ACC"/>
    <w:rsid w:val="002A5556"/>
    <w:rsid w:val="002A7FDD"/>
    <w:rsid w:val="002B2EF0"/>
    <w:rsid w:val="002C11A4"/>
    <w:rsid w:val="002C36D7"/>
    <w:rsid w:val="002C4936"/>
    <w:rsid w:val="002D08C2"/>
    <w:rsid w:val="002D0A51"/>
    <w:rsid w:val="002D0B08"/>
    <w:rsid w:val="002D3825"/>
    <w:rsid w:val="002D7543"/>
    <w:rsid w:val="002E548A"/>
    <w:rsid w:val="002E564B"/>
    <w:rsid w:val="002E6176"/>
    <w:rsid w:val="002F02DE"/>
    <w:rsid w:val="002F2EB7"/>
    <w:rsid w:val="002F732D"/>
    <w:rsid w:val="0030043B"/>
    <w:rsid w:val="003022C7"/>
    <w:rsid w:val="003041A7"/>
    <w:rsid w:val="00305335"/>
    <w:rsid w:val="00312E1D"/>
    <w:rsid w:val="00314044"/>
    <w:rsid w:val="00316AB6"/>
    <w:rsid w:val="003240FA"/>
    <w:rsid w:val="00331F60"/>
    <w:rsid w:val="003354F6"/>
    <w:rsid w:val="00337B58"/>
    <w:rsid w:val="00345498"/>
    <w:rsid w:val="0035272F"/>
    <w:rsid w:val="00361475"/>
    <w:rsid w:val="00364AB2"/>
    <w:rsid w:val="003715FF"/>
    <w:rsid w:val="003749FB"/>
    <w:rsid w:val="003814BD"/>
    <w:rsid w:val="00384DA0"/>
    <w:rsid w:val="00393AA6"/>
    <w:rsid w:val="0039453F"/>
    <w:rsid w:val="003A13B1"/>
    <w:rsid w:val="003A3AE1"/>
    <w:rsid w:val="003A7B20"/>
    <w:rsid w:val="003B6A27"/>
    <w:rsid w:val="003C4AF4"/>
    <w:rsid w:val="003D1F72"/>
    <w:rsid w:val="003D4F50"/>
    <w:rsid w:val="003E4C52"/>
    <w:rsid w:val="003F0278"/>
    <w:rsid w:val="003F2901"/>
    <w:rsid w:val="003F3FE3"/>
    <w:rsid w:val="003F437C"/>
    <w:rsid w:val="003F6F47"/>
    <w:rsid w:val="00403964"/>
    <w:rsid w:val="0040610C"/>
    <w:rsid w:val="00415B56"/>
    <w:rsid w:val="00416491"/>
    <w:rsid w:val="004212B7"/>
    <w:rsid w:val="004229D1"/>
    <w:rsid w:val="00422E63"/>
    <w:rsid w:val="00423B45"/>
    <w:rsid w:val="004240B7"/>
    <w:rsid w:val="004272ED"/>
    <w:rsid w:val="004335DD"/>
    <w:rsid w:val="00436998"/>
    <w:rsid w:val="004418A3"/>
    <w:rsid w:val="00445386"/>
    <w:rsid w:val="00450F04"/>
    <w:rsid w:val="00457138"/>
    <w:rsid w:val="00462B1C"/>
    <w:rsid w:val="0046554F"/>
    <w:rsid w:val="00466556"/>
    <w:rsid w:val="0046707E"/>
    <w:rsid w:val="00474391"/>
    <w:rsid w:val="004744FF"/>
    <w:rsid w:val="00480B3B"/>
    <w:rsid w:val="0048135C"/>
    <w:rsid w:val="004943A4"/>
    <w:rsid w:val="00494F4E"/>
    <w:rsid w:val="00496220"/>
    <w:rsid w:val="00497B60"/>
    <w:rsid w:val="004A5096"/>
    <w:rsid w:val="004B396A"/>
    <w:rsid w:val="004B4F6E"/>
    <w:rsid w:val="004C5E40"/>
    <w:rsid w:val="004D5F9B"/>
    <w:rsid w:val="004D7A5A"/>
    <w:rsid w:val="004E03D3"/>
    <w:rsid w:val="004E0EF7"/>
    <w:rsid w:val="00506507"/>
    <w:rsid w:val="00506E3C"/>
    <w:rsid w:val="005112A1"/>
    <w:rsid w:val="005156CD"/>
    <w:rsid w:val="0051642F"/>
    <w:rsid w:val="00516760"/>
    <w:rsid w:val="00524647"/>
    <w:rsid w:val="00531398"/>
    <w:rsid w:val="00531BD2"/>
    <w:rsid w:val="00533A84"/>
    <w:rsid w:val="00533D35"/>
    <w:rsid w:val="00534010"/>
    <w:rsid w:val="005342EC"/>
    <w:rsid w:val="00542F76"/>
    <w:rsid w:val="005438BB"/>
    <w:rsid w:val="00555F2D"/>
    <w:rsid w:val="0056428A"/>
    <w:rsid w:val="00565858"/>
    <w:rsid w:val="00573D0A"/>
    <w:rsid w:val="00576C6F"/>
    <w:rsid w:val="00585CFE"/>
    <w:rsid w:val="00590A92"/>
    <w:rsid w:val="005933A6"/>
    <w:rsid w:val="005951A1"/>
    <w:rsid w:val="0059616B"/>
    <w:rsid w:val="00597FE5"/>
    <w:rsid w:val="005A1D84"/>
    <w:rsid w:val="005A2CDF"/>
    <w:rsid w:val="005A629B"/>
    <w:rsid w:val="005B002B"/>
    <w:rsid w:val="005B7181"/>
    <w:rsid w:val="005C2927"/>
    <w:rsid w:val="005C5370"/>
    <w:rsid w:val="005C5CB1"/>
    <w:rsid w:val="005C7219"/>
    <w:rsid w:val="005D102C"/>
    <w:rsid w:val="005D496B"/>
    <w:rsid w:val="005D5859"/>
    <w:rsid w:val="005D6782"/>
    <w:rsid w:val="005D74BE"/>
    <w:rsid w:val="005E27EE"/>
    <w:rsid w:val="005E3338"/>
    <w:rsid w:val="005E3B2C"/>
    <w:rsid w:val="005E3C4F"/>
    <w:rsid w:val="005E6FD3"/>
    <w:rsid w:val="005F5B0A"/>
    <w:rsid w:val="005F76C9"/>
    <w:rsid w:val="00602D9A"/>
    <w:rsid w:val="00603C30"/>
    <w:rsid w:val="00605151"/>
    <w:rsid w:val="006065EB"/>
    <w:rsid w:val="00611ED2"/>
    <w:rsid w:val="006163B0"/>
    <w:rsid w:val="00617AF7"/>
    <w:rsid w:val="0062255D"/>
    <w:rsid w:val="006267FA"/>
    <w:rsid w:val="0063691F"/>
    <w:rsid w:val="006370A3"/>
    <w:rsid w:val="0063730C"/>
    <w:rsid w:val="00640276"/>
    <w:rsid w:val="00646D5D"/>
    <w:rsid w:val="00654F3D"/>
    <w:rsid w:val="00667D90"/>
    <w:rsid w:val="00680C14"/>
    <w:rsid w:val="0068210F"/>
    <w:rsid w:val="0068763E"/>
    <w:rsid w:val="006A2D56"/>
    <w:rsid w:val="006A47BC"/>
    <w:rsid w:val="006B1724"/>
    <w:rsid w:val="006B17F9"/>
    <w:rsid w:val="006B4557"/>
    <w:rsid w:val="006B4CE7"/>
    <w:rsid w:val="006B6F0B"/>
    <w:rsid w:val="006C2110"/>
    <w:rsid w:val="006D22AE"/>
    <w:rsid w:val="006E37B6"/>
    <w:rsid w:val="006F0D3D"/>
    <w:rsid w:val="006F121E"/>
    <w:rsid w:val="006F2DD0"/>
    <w:rsid w:val="00706477"/>
    <w:rsid w:val="00714557"/>
    <w:rsid w:val="0071660E"/>
    <w:rsid w:val="00716F2E"/>
    <w:rsid w:val="007312DA"/>
    <w:rsid w:val="00732F3E"/>
    <w:rsid w:val="00735001"/>
    <w:rsid w:val="0074482E"/>
    <w:rsid w:val="00746EDE"/>
    <w:rsid w:val="007511FC"/>
    <w:rsid w:val="00761837"/>
    <w:rsid w:val="007678A2"/>
    <w:rsid w:val="0078355D"/>
    <w:rsid w:val="0078369B"/>
    <w:rsid w:val="00790305"/>
    <w:rsid w:val="007971C1"/>
    <w:rsid w:val="007A0151"/>
    <w:rsid w:val="007A05C4"/>
    <w:rsid w:val="007A0CD9"/>
    <w:rsid w:val="007A27E7"/>
    <w:rsid w:val="007A5983"/>
    <w:rsid w:val="007B739F"/>
    <w:rsid w:val="007C2F05"/>
    <w:rsid w:val="007E03FC"/>
    <w:rsid w:val="007F1E0B"/>
    <w:rsid w:val="007F4F93"/>
    <w:rsid w:val="007F62E8"/>
    <w:rsid w:val="007F686E"/>
    <w:rsid w:val="007F762B"/>
    <w:rsid w:val="008021C3"/>
    <w:rsid w:val="00812FAA"/>
    <w:rsid w:val="00814647"/>
    <w:rsid w:val="00821CE1"/>
    <w:rsid w:val="00823CD9"/>
    <w:rsid w:val="0083277C"/>
    <w:rsid w:val="00832D72"/>
    <w:rsid w:val="00832E16"/>
    <w:rsid w:val="0083595E"/>
    <w:rsid w:val="008364F7"/>
    <w:rsid w:val="00840195"/>
    <w:rsid w:val="00840C6E"/>
    <w:rsid w:val="00851DEE"/>
    <w:rsid w:val="008522CD"/>
    <w:rsid w:val="00855D75"/>
    <w:rsid w:val="00873DAF"/>
    <w:rsid w:val="008740D1"/>
    <w:rsid w:val="008874DB"/>
    <w:rsid w:val="0088790D"/>
    <w:rsid w:val="00891B90"/>
    <w:rsid w:val="0089418E"/>
    <w:rsid w:val="00894C9C"/>
    <w:rsid w:val="008A46D6"/>
    <w:rsid w:val="008B3B17"/>
    <w:rsid w:val="008C1B34"/>
    <w:rsid w:val="008C7187"/>
    <w:rsid w:val="008D384A"/>
    <w:rsid w:val="008D5C8C"/>
    <w:rsid w:val="008E268B"/>
    <w:rsid w:val="008E2B8B"/>
    <w:rsid w:val="008E5162"/>
    <w:rsid w:val="008E5AB7"/>
    <w:rsid w:val="008F081E"/>
    <w:rsid w:val="008F3E3A"/>
    <w:rsid w:val="00902ABD"/>
    <w:rsid w:val="0091752C"/>
    <w:rsid w:val="00920A4E"/>
    <w:rsid w:val="00922400"/>
    <w:rsid w:val="00922649"/>
    <w:rsid w:val="00944908"/>
    <w:rsid w:val="009509C7"/>
    <w:rsid w:val="0095301E"/>
    <w:rsid w:val="00955C8A"/>
    <w:rsid w:val="009570A9"/>
    <w:rsid w:val="00960210"/>
    <w:rsid w:val="0096745B"/>
    <w:rsid w:val="009677CC"/>
    <w:rsid w:val="00976DB4"/>
    <w:rsid w:val="00977C7D"/>
    <w:rsid w:val="009820BA"/>
    <w:rsid w:val="00984C2D"/>
    <w:rsid w:val="0098593A"/>
    <w:rsid w:val="00985CDE"/>
    <w:rsid w:val="009905FB"/>
    <w:rsid w:val="00990D02"/>
    <w:rsid w:val="00993AB1"/>
    <w:rsid w:val="00993C15"/>
    <w:rsid w:val="00995280"/>
    <w:rsid w:val="009A229F"/>
    <w:rsid w:val="009A2ECD"/>
    <w:rsid w:val="009A3541"/>
    <w:rsid w:val="009A439F"/>
    <w:rsid w:val="009B038E"/>
    <w:rsid w:val="009B0CA2"/>
    <w:rsid w:val="009B2469"/>
    <w:rsid w:val="009C08EF"/>
    <w:rsid w:val="009C540D"/>
    <w:rsid w:val="009D4719"/>
    <w:rsid w:val="009E123A"/>
    <w:rsid w:val="009E54EE"/>
    <w:rsid w:val="009F0284"/>
    <w:rsid w:val="009F3B7F"/>
    <w:rsid w:val="009F590E"/>
    <w:rsid w:val="009F7F64"/>
    <w:rsid w:val="00A02F2A"/>
    <w:rsid w:val="00A0398D"/>
    <w:rsid w:val="00A1274A"/>
    <w:rsid w:val="00A127AC"/>
    <w:rsid w:val="00A21757"/>
    <w:rsid w:val="00A24795"/>
    <w:rsid w:val="00A27866"/>
    <w:rsid w:val="00A30339"/>
    <w:rsid w:val="00A341C0"/>
    <w:rsid w:val="00A4387B"/>
    <w:rsid w:val="00A44617"/>
    <w:rsid w:val="00A53267"/>
    <w:rsid w:val="00A562EC"/>
    <w:rsid w:val="00A60611"/>
    <w:rsid w:val="00A63829"/>
    <w:rsid w:val="00A64F3C"/>
    <w:rsid w:val="00A71B80"/>
    <w:rsid w:val="00A71EDF"/>
    <w:rsid w:val="00A72785"/>
    <w:rsid w:val="00A82E83"/>
    <w:rsid w:val="00A835D6"/>
    <w:rsid w:val="00A841C8"/>
    <w:rsid w:val="00A929A8"/>
    <w:rsid w:val="00A92C2B"/>
    <w:rsid w:val="00A9762A"/>
    <w:rsid w:val="00AA00D5"/>
    <w:rsid w:val="00AA05AD"/>
    <w:rsid w:val="00AA1E94"/>
    <w:rsid w:val="00AA7BD2"/>
    <w:rsid w:val="00AB7987"/>
    <w:rsid w:val="00AC34C2"/>
    <w:rsid w:val="00AC5157"/>
    <w:rsid w:val="00AD1189"/>
    <w:rsid w:val="00AE0DEE"/>
    <w:rsid w:val="00AE441C"/>
    <w:rsid w:val="00AE517C"/>
    <w:rsid w:val="00AF5507"/>
    <w:rsid w:val="00B03B71"/>
    <w:rsid w:val="00B0654C"/>
    <w:rsid w:val="00B06A9D"/>
    <w:rsid w:val="00B128DD"/>
    <w:rsid w:val="00B12FDB"/>
    <w:rsid w:val="00B14EDB"/>
    <w:rsid w:val="00B20E82"/>
    <w:rsid w:val="00B240CF"/>
    <w:rsid w:val="00B2458B"/>
    <w:rsid w:val="00B31BA1"/>
    <w:rsid w:val="00B31E27"/>
    <w:rsid w:val="00B422D9"/>
    <w:rsid w:val="00B43BB2"/>
    <w:rsid w:val="00B475E0"/>
    <w:rsid w:val="00B50AF5"/>
    <w:rsid w:val="00B5502A"/>
    <w:rsid w:val="00B57E1E"/>
    <w:rsid w:val="00B73F1D"/>
    <w:rsid w:val="00B74D26"/>
    <w:rsid w:val="00B844B5"/>
    <w:rsid w:val="00B862CD"/>
    <w:rsid w:val="00B92328"/>
    <w:rsid w:val="00BA466C"/>
    <w:rsid w:val="00BA4D86"/>
    <w:rsid w:val="00BA4ED3"/>
    <w:rsid w:val="00BA679C"/>
    <w:rsid w:val="00BC11BD"/>
    <w:rsid w:val="00BC6573"/>
    <w:rsid w:val="00BC71BB"/>
    <w:rsid w:val="00BC7DB0"/>
    <w:rsid w:val="00BD15FE"/>
    <w:rsid w:val="00BD201B"/>
    <w:rsid w:val="00BD3827"/>
    <w:rsid w:val="00BD73D4"/>
    <w:rsid w:val="00BD78DC"/>
    <w:rsid w:val="00BE1A91"/>
    <w:rsid w:val="00BE310D"/>
    <w:rsid w:val="00BE56F8"/>
    <w:rsid w:val="00BE602B"/>
    <w:rsid w:val="00BF2A85"/>
    <w:rsid w:val="00BF3131"/>
    <w:rsid w:val="00BF5662"/>
    <w:rsid w:val="00BF5D33"/>
    <w:rsid w:val="00BF7831"/>
    <w:rsid w:val="00C002D5"/>
    <w:rsid w:val="00C02B27"/>
    <w:rsid w:val="00C0301D"/>
    <w:rsid w:val="00C03D31"/>
    <w:rsid w:val="00C06039"/>
    <w:rsid w:val="00C11564"/>
    <w:rsid w:val="00C1166C"/>
    <w:rsid w:val="00C12028"/>
    <w:rsid w:val="00C12758"/>
    <w:rsid w:val="00C128E2"/>
    <w:rsid w:val="00C13650"/>
    <w:rsid w:val="00C15F48"/>
    <w:rsid w:val="00C20274"/>
    <w:rsid w:val="00C22378"/>
    <w:rsid w:val="00C2695D"/>
    <w:rsid w:val="00C31D23"/>
    <w:rsid w:val="00C3331F"/>
    <w:rsid w:val="00C34996"/>
    <w:rsid w:val="00C35285"/>
    <w:rsid w:val="00C52B8A"/>
    <w:rsid w:val="00C561BD"/>
    <w:rsid w:val="00C56CC4"/>
    <w:rsid w:val="00C607DE"/>
    <w:rsid w:val="00C630C6"/>
    <w:rsid w:val="00C67E00"/>
    <w:rsid w:val="00C74994"/>
    <w:rsid w:val="00C75F48"/>
    <w:rsid w:val="00C80748"/>
    <w:rsid w:val="00C824B3"/>
    <w:rsid w:val="00C8299B"/>
    <w:rsid w:val="00C84F5F"/>
    <w:rsid w:val="00C84FA6"/>
    <w:rsid w:val="00C85BE3"/>
    <w:rsid w:val="00C85E50"/>
    <w:rsid w:val="00C90964"/>
    <w:rsid w:val="00C95B32"/>
    <w:rsid w:val="00C95F2A"/>
    <w:rsid w:val="00CA14D9"/>
    <w:rsid w:val="00CA2F94"/>
    <w:rsid w:val="00CB191D"/>
    <w:rsid w:val="00CB5354"/>
    <w:rsid w:val="00CC66CC"/>
    <w:rsid w:val="00CC76D0"/>
    <w:rsid w:val="00CC7A09"/>
    <w:rsid w:val="00CD1B3B"/>
    <w:rsid w:val="00CD382D"/>
    <w:rsid w:val="00CD41FE"/>
    <w:rsid w:val="00CE01F0"/>
    <w:rsid w:val="00CF0788"/>
    <w:rsid w:val="00D0079E"/>
    <w:rsid w:val="00D014A3"/>
    <w:rsid w:val="00D01F55"/>
    <w:rsid w:val="00D05290"/>
    <w:rsid w:val="00D10737"/>
    <w:rsid w:val="00D117B1"/>
    <w:rsid w:val="00D126E1"/>
    <w:rsid w:val="00D14A8A"/>
    <w:rsid w:val="00D179D1"/>
    <w:rsid w:val="00D2018B"/>
    <w:rsid w:val="00D2165D"/>
    <w:rsid w:val="00D24591"/>
    <w:rsid w:val="00D25865"/>
    <w:rsid w:val="00D27E5B"/>
    <w:rsid w:val="00D30A9B"/>
    <w:rsid w:val="00D30BD5"/>
    <w:rsid w:val="00D341CE"/>
    <w:rsid w:val="00D45CE3"/>
    <w:rsid w:val="00D50ACE"/>
    <w:rsid w:val="00D550F2"/>
    <w:rsid w:val="00D56BA8"/>
    <w:rsid w:val="00D5746B"/>
    <w:rsid w:val="00D60F40"/>
    <w:rsid w:val="00D61BAE"/>
    <w:rsid w:val="00D632EF"/>
    <w:rsid w:val="00D63BE7"/>
    <w:rsid w:val="00D644CC"/>
    <w:rsid w:val="00D645DB"/>
    <w:rsid w:val="00D648B5"/>
    <w:rsid w:val="00D70126"/>
    <w:rsid w:val="00D731BD"/>
    <w:rsid w:val="00D73D22"/>
    <w:rsid w:val="00D757B7"/>
    <w:rsid w:val="00D84178"/>
    <w:rsid w:val="00D86387"/>
    <w:rsid w:val="00D96206"/>
    <w:rsid w:val="00D96472"/>
    <w:rsid w:val="00D97B08"/>
    <w:rsid w:val="00DA2A80"/>
    <w:rsid w:val="00DA4958"/>
    <w:rsid w:val="00DA694F"/>
    <w:rsid w:val="00DC58E1"/>
    <w:rsid w:val="00DC78F3"/>
    <w:rsid w:val="00DC7C29"/>
    <w:rsid w:val="00DD22C4"/>
    <w:rsid w:val="00DD64FA"/>
    <w:rsid w:val="00DD77CE"/>
    <w:rsid w:val="00DE090F"/>
    <w:rsid w:val="00DE126A"/>
    <w:rsid w:val="00DE23E7"/>
    <w:rsid w:val="00DF1EF9"/>
    <w:rsid w:val="00E010C5"/>
    <w:rsid w:val="00E01F4D"/>
    <w:rsid w:val="00E02949"/>
    <w:rsid w:val="00E02C97"/>
    <w:rsid w:val="00E03831"/>
    <w:rsid w:val="00E05197"/>
    <w:rsid w:val="00E05945"/>
    <w:rsid w:val="00E066AC"/>
    <w:rsid w:val="00E0730F"/>
    <w:rsid w:val="00E12F44"/>
    <w:rsid w:val="00E14BAD"/>
    <w:rsid w:val="00E15134"/>
    <w:rsid w:val="00E1561F"/>
    <w:rsid w:val="00E23B6E"/>
    <w:rsid w:val="00E261A7"/>
    <w:rsid w:val="00E33D68"/>
    <w:rsid w:val="00E36842"/>
    <w:rsid w:val="00E45F0C"/>
    <w:rsid w:val="00E46C8D"/>
    <w:rsid w:val="00E505FE"/>
    <w:rsid w:val="00E506B7"/>
    <w:rsid w:val="00E54A51"/>
    <w:rsid w:val="00E5509D"/>
    <w:rsid w:val="00E5532B"/>
    <w:rsid w:val="00E55F1B"/>
    <w:rsid w:val="00E57BE8"/>
    <w:rsid w:val="00E60C37"/>
    <w:rsid w:val="00E7134E"/>
    <w:rsid w:val="00E7174A"/>
    <w:rsid w:val="00E7402C"/>
    <w:rsid w:val="00E74787"/>
    <w:rsid w:val="00E7565B"/>
    <w:rsid w:val="00E80D00"/>
    <w:rsid w:val="00E81929"/>
    <w:rsid w:val="00E8736C"/>
    <w:rsid w:val="00E87B7D"/>
    <w:rsid w:val="00E92A91"/>
    <w:rsid w:val="00E95369"/>
    <w:rsid w:val="00E96241"/>
    <w:rsid w:val="00E96878"/>
    <w:rsid w:val="00EA029F"/>
    <w:rsid w:val="00EA0579"/>
    <w:rsid w:val="00EA25B2"/>
    <w:rsid w:val="00EA5B93"/>
    <w:rsid w:val="00EB46BD"/>
    <w:rsid w:val="00EB62AD"/>
    <w:rsid w:val="00EB7CD7"/>
    <w:rsid w:val="00EC4E32"/>
    <w:rsid w:val="00EC56A3"/>
    <w:rsid w:val="00EC7628"/>
    <w:rsid w:val="00ED6421"/>
    <w:rsid w:val="00EE6C9E"/>
    <w:rsid w:val="00EF44F8"/>
    <w:rsid w:val="00EF4D0F"/>
    <w:rsid w:val="00F038F3"/>
    <w:rsid w:val="00F11EF6"/>
    <w:rsid w:val="00F15C2D"/>
    <w:rsid w:val="00F16EB7"/>
    <w:rsid w:val="00F172A3"/>
    <w:rsid w:val="00F174C7"/>
    <w:rsid w:val="00F21AC8"/>
    <w:rsid w:val="00F25569"/>
    <w:rsid w:val="00F26B2B"/>
    <w:rsid w:val="00F31ED8"/>
    <w:rsid w:val="00F35F2F"/>
    <w:rsid w:val="00F41A5C"/>
    <w:rsid w:val="00F4407C"/>
    <w:rsid w:val="00F54CBF"/>
    <w:rsid w:val="00F60841"/>
    <w:rsid w:val="00F64352"/>
    <w:rsid w:val="00F65E83"/>
    <w:rsid w:val="00F74626"/>
    <w:rsid w:val="00F80A82"/>
    <w:rsid w:val="00F81725"/>
    <w:rsid w:val="00F82265"/>
    <w:rsid w:val="00F84588"/>
    <w:rsid w:val="00F904C5"/>
    <w:rsid w:val="00F91A80"/>
    <w:rsid w:val="00F92088"/>
    <w:rsid w:val="00F94404"/>
    <w:rsid w:val="00F95838"/>
    <w:rsid w:val="00FA0D4A"/>
    <w:rsid w:val="00FB17A9"/>
    <w:rsid w:val="00FB340B"/>
    <w:rsid w:val="00FB458D"/>
    <w:rsid w:val="00FB50B2"/>
    <w:rsid w:val="00FB5F40"/>
    <w:rsid w:val="00FB74F7"/>
    <w:rsid w:val="00FB7ABD"/>
    <w:rsid w:val="00FC1229"/>
    <w:rsid w:val="00FD0961"/>
    <w:rsid w:val="00FD0A3D"/>
    <w:rsid w:val="00FE2FC2"/>
    <w:rsid w:val="00FE725C"/>
    <w:rsid w:val="00FF0BF7"/>
    <w:rsid w:val="00FF1FB6"/>
    <w:rsid w:val="00FF37E3"/>
    <w:rsid w:val="00FF5A0D"/>
    <w:rsid w:val="00FF5BF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28616"/>
  <w15:chartTrackingRefBased/>
  <w15:docId w15:val="{4EBDE1B5-F830-42AD-9E4F-1FDB28B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7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F57AB"/>
    <w:rPr>
      <w:sz w:val="24"/>
      <w:szCs w:val="24"/>
    </w:rPr>
  </w:style>
  <w:style w:type="paragraph" w:styleId="Footer">
    <w:name w:val="footer"/>
    <w:basedOn w:val="Normal"/>
    <w:link w:val="FooterChar"/>
    <w:rsid w:val="001F57A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F57AB"/>
    <w:rPr>
      <w:sz w:val="24"/>
      <w:szCs w:val="24"/>
    </w:rPr>
  </w:style>
  <w:style w:type="paragraph" w:customStyle="1" w:styleId="contactinfo">
    <w:name w:val="contact info"/>
    <w:autoRedefine/>
    <w:qFormat/>
    <w:rsid w:val="001F57AB"/>
    <w:pPr>
      <w:tabs>
        <w:tab w:val="left" w:pos="540"/>
      </w:tabs>
      <w:ind w:right="576"/>
      <w:jc w:val="right"/>
    </w:pPr>
    <w:rPr>
      <w:rFonts w:ascii="Myriad Pro" w:eastAsia="MS Mincho" w:hAnsi="Myriad Pro" w:cs="MyriadPro-BoldCond"/>
      <w:bCs/>
      <w:color w:val="074162"/>
      <w:w w:val="85"/>
      <w:sz w:val="26"/>
      <w:szCs w:val="26"/>
      <w:lang w:eastAsia="ja-JP"/>
    </w:rPr>
  </w:style>
  <w:style w:type="paragraph" w:styleId="BalloonText">
    <w:name w:val="Balloon Text"/>
    <w:basedOn w:val="Normal"/>
    <w:link w:val="BalloonTextChar"/>
    <w:rsid w:val="001F57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57A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50BDE"/>
    <w:rPr>
      <w:b/>
      <w:bCs/>
    </w:rPr>
  </w:style>
  <w:style w:type="character" w:styleId="Hyperlink">
    <w:name w:val="Hyperlink"/>
    <w:uiPriority w:val="99"/>
    <w:unhideWhenUsed/>
    <w:rsid w:val="00E24FCB"/>
    <w:rPr>
      <w:color w:val="0000FF"/>
      <w:u w:val="single"/>
    </w:rPr>
  </w:style>
  <w:style w:type="character" w:styleId="FollowedHyperlink">
    <w:name w:val="FollowedHyperlink"/>
    <w:rsid w:val="002F777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72883"/>
    <w:pPr>
      <w:spacing w:before="100" w:beforeAutospacing="1" w:after="100" w:afterAutospacing="1"/>
    </w:pPr>
    <w:rPr>
      <w:rFonts w:eastAsia="Calibri"/>
    </w:rPr>
  </w:style>
  <w:style w:type="character" w:customStyle="1" w:styleId="googqs-tidbit-2">
    <w:name w:val="goog_qs-tidbit-2"/>
    <w:basedOn w:val="DefaultParagraphFont"/>
    <w:rsid w:val="00952483"/>
  </w:style>
  <w:style w:type="character" w:customStyle="1" w:styleId="orangehead">
    <w:name w:val="orangehead"/>
    <w:rsid w:val="000E1954"/>
  </w:style>
  <w:style w:type="table" w:styleId="TableGrid">
    <w:name w:val="Table Grid"/>
    <w:basedOn w:val="TableNormal"/>
    <w:uiPriority w:val="39"/>
    <w:rsid w:val="0030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99"/>
    <w:qFormat/>
    <w:rsid w:val="00F34764"/>
    <w:pPr>
      <w:spacing w:before="240" w:after="60"/>
      <w:jc w:val="center"/>
      <w:outlineLvl w:val="0"/>
    </w:pPr>
    <w:rPr>
      <w:rFonts w:ascii="Tahoma" w:hAnsi="Tahoma"/>
      <w:b/>
      <w:bCs/>
      <w:kern w:val="28"/>
      <w:sz w:val="28"/>
      <w:szCs w:val="28"/>
      <w:lang w:val="x-none" w:eastAsia="ja-JP"/>
    </w:rPr>
  </w:style>
  <w:style w:type="character" w:customStyle="1" w:styleId="TitleChar">
    <w:name w:val="Title Char"/>
    <w:link w:val="Title"/>
    <w:uiPriority w:val="99"/>
    <w:rsid w:val="00F34764"/>
    <w:rPr>
      <w:rFonts w:ascii="Tahoma" w:hAnsi="Tahoma"/>
      <w:b/>
      <w:bCs/>
      <w:kern w:val="28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autoRedefine/>
    <w:qFormat/>
    <w:rsid w:val="00F34764"/>
    <w:pPr>
      <w:spacing w:after="60"/>
      <w:jc w:val="center"/>
      <w:outlineLvl w:val="1"/>
    </w:pPr>
    <w:rPr>
      <w:rFonts w:ascii="Arial" w:hAnsi="Arial"/>
      <w:b/>
      <w:lang w:val="x-none" w:eastAsia="ja-JP"/>
    </w:rPr>
  </w:style>
  <w:style w:type="character" w:customStyle="1" w:styleId="SubtitleChar">
    <w:name w:val="Subtitle Char"/>
    <w:link w:val="Subtitle"/>
    <w:rsid w:val="00F34764"/>
    <w:rPr>
      <w:rFonts w:ascii="Arial" w:hAnsi="Arial"/>
      <w:b/>
      <w:sz w:val="24"/>
      <w:szCs w:val="24"/>
      <w:lang w:eastAsia="ja-JP"/>
    </w:rPr>
  </w:style>
  <w:style w:type="paragraph" w:customStyle="1" w:styleId="MediumGrid1-Accent21">
    <w:name w:val="Medium Grid 1 - Accent 21"/>
    <w:basedOn w:val="Normal"/>
    <w:qFormat/>
    <w:rsid w:val="00F34764"/>
    <w:pPr>
      <w:widowControl w:val="0"/>
      <w:suppressAutoHyphens/>
      <w:autoSpaceDE w:val="0"/>
      <w:autoSpaceDN w:val="0"/>
      <w:adjustRightInd w:val="0"/>
      <w:spacing w:after="280" w:line="300" w:lineRule="atLeast"/>
      <w:ind w:left="720"/>
      <w:textAlignment w:val="center"/>
    </w:pPr>
    <w:rPr>
      <w:rFonts w:ascii="Myriad Pro" w:eastAsia="MS Mincho" w:hAnsi="Myriad Pro" w:cs="MyriadPro-Regular"/>
      <w:color w:val="000000"/>
      <w:sz w:val="28"/>
      <w:szCs w:val="28"/>
      <w:lang w:eastAsia="ja-JP"/>
    </w:rPr>
  </w:style>
  <w:style w:type="paragraph" w:customStyle="1" w:styleId="ColorfulList-Accent11">
    <w:name w:val="Colorful List - Accent 11"/>
    <w:basedOn w:val="Normal"/>
    <w:qFormat/>
    <w:rsid w:val="00C60B1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E0F5F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E0F5F"/>
    <w:rPr>
      <w:rFonts w:ascii="Consolas" w:eastAsia="Calibri" w:hAnsi="Consolas"/>
      <w:sz w:val="21"/>
      <w:szCs w:val="21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3E0F5F"/>
    <w:pPr>
      <w:widowControl w:val="0"/>
      <w:ind w:left="107"/>
    </w:pPr>
    <w:rPr>
      <w:rFonts w:ascii="Verdana" w:eastAsia="Verdana" w:hAnsi="Verdana"/>
      <w:lang w:val="x-none" w:eastAsia="x-none"/>
    </w:rPr>
  </w:style>
  <w:style w:type="character" w:customStyle="1" w:styleId="BodyTextChar">
    <w:name w:val="Body Text Char"/>
    <w:link w:val="BodyText"/>
    <w:uiPriority w:val="1"/>
    <w:rsid w:val="003E0F5F"/>
    <w:rPr>
      <w:rFonts w:ascii="Verdana" w:eastAsia="Verdana" w:hAnsi="Verdana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72A52"/>
    <w:pPr>
      <w:ind w:left="720"/>
    </w:pPr>
  </w:style>
  <w:style w:type="character" w:styleId="UnresolvedMention">
    <w:name w:val="Unresolved Mention"/>
    <w:uiPriority w:val="99"/>
    <w:semiHidden/>
    <w:unhideWhenUsed/>
    <w:rsid w:val="00EF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99">
      <w:bodyDiv w:val="1"/>
      <w:marLeft w:val="0"/>
      <w:marRight w:val="0"/>
      <w:marTop w:val="5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29">
              <w:marLeft w:val="0"/>
              <w:marRight w:val="0"/>
              <w:marTop w:val="0"/>
              <w:marBottom w:val="0"/>
              <w:divBdr>
                <w:top w:val="single" w:sz="18" w:space="9" w:color="CCCCCC"/>
                <w:left w:val="single" w:sz="18" w:space="12" w:color="CCCCCC"/>
                <w:bottom w:val="single" w:sz="18" w:space="9" w:color="CCCCCC"/>
                <w:right w:val="single" w:sz="18" w:space="2" w:color="CCCCCC"/>
              </w:divBdr>
              <w:divsChild>
                <w:div w:id="8572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21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000000"/>
                        <w:left w:val="single" w:sz="8" w:space="5" w:color="000000"/>
                        <w:bottom w:val="single" w:sz="8" w:space="5" w:color="000000"/>
                        <w:right w:val="single" w:sz="8" w:space="5" w:color="000000"/>
                      </w:divBdr>
                      <w:divsChild>
                        <w:div w:id="180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531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60">
          <w:marLeft w:val="3600"/>
          <w:marRight w:val="40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58">
      <w:bodyDiv w:val="1"/>
      <w:marLeft w:val="0"/>
      <w:marRight w:val="0"/>
      <w:marTop w:val="31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229">
          <w:marLeft w:val="0"/>
          <w:marRight w:val="0"/>
          <w:marTop w:val="0"/>
          <w:marBottom w:val="0"/>
          <w:divBdr>
            <w:top w:val="single" w:sz="4" w:space="0" w:color="EFEFE7"/>
            <w:left w:val="single" w:sz="4" w:space="0" w:color="EFEFE7"/>
            <w:bottom w:val="single" w:sz="4" w:space="0" w:color="EFEFE7"/>
            <w:right w:val="single" w:sz="4" w:space="0" w:color="EFEFE7"/>
          </w:divBdr>
          <w:divsChild>
            <w:div w:id="443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6759</Characters>
  <Application>Microsoft Office Word</Application>
  <DocSecurity>0</DocSecurity>
  <Lines>250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</CharactersWithSpaces>
  <SharedDoc>false</SharedDoc>
  <HLinks>
    <vt:vector size="12" baseType="variant"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https://www.calsilc.ca.gov/meeting-notices</vt:lpwstr>
      </vt:variant>
      <vt:variant>
        <vt:lpwstr/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https://us02web.zoom.us/j/87523060637?pwd=QVFXVndsRXN6b25ucnUyWEtvSXN4Zz09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Allison Viramontes-Nhan</cp:lastModifiedBy>
  <cp:revision>2</cp:revision>
  <cp:lastPrinted>2018-02-01T19:28:00Z</cp:lastPrinted>
  <dcterms:created xsi:type="dcterms:W3CDTF">2024-03-21T21:02:00Z</dcterms:created>
  <dcterms:modified xsi:type="dcterms:W3CDTF">2024-03-21T21:02:00Z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6390145b4dbfdd188e7021fd113c2efcf284bea6de4b5a15fe81ddf03091809d</vt:lpwstr>
  </property>
</Properties>
</file>