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FC65" w14:textId="27414978" w:rsidR="00613C8B" w:rsidRPr="00643978" w:rsidRDefault="00643978" w:rsidP="00BD071C">
      <w:pPr>
        <w:jc w:val="center"/>
        <w:rPr>
          <w:rFonts w:ascii="Verdana" w:hAnsi="Verdana"/>
          <w:b/>
          <w:bCs/>
          <w:sz w:val="24"/>
          <w:szCs w:val="24"/>
        </w:rPr>
      </w:pPr>
      <w:r w:rsidRPr="00643978">
        <w:rPr>
          <w:rFonts w:ascii="Verdana" w:hAnsi="Verdana"/>
          <w:b/>
          <w:bCs/>
          <w:sz w:val="24"/>
          <w:szCs w:val="24"/>
        </w:rPr>
        <w:t>2023 Chaptered Legislation</w:t>
      </w:r>
    </w:p>
    <w:p w14:paraId="3D4E142A" w14:textId="2D44295C" w:rsidR="00483954" w:rsidRDefault="00C017B8" w:rsidP="00BD071C">
      <w:pPr>
        <w:rPr>
          <w:rFonts w:ascii="Verdana" w:hAnsi="Verdana"/>
          <w:sz w:val="24"/>
          <w:szCs w:val="24"/>
        </w:rPr>
      </w:pPr>
      <w:r>
        <w:rPr>
          <w:rFonts w:ascii="Verdana" w:hAnsi="Verdana"/>
          <w:sz w:val="24"/>
          <w:szCs w:val="24"/>
        </w:rPr>
        <w:t xml:space="preserve">In California, the Legislature operates on a </w:t>
      </w:r>
      <w:r w:rsidRPr="00C017B8">
        <w:rPr>
          <w:rFonts w:ascii="Verdana" w:hAnsi="Verdana"/>
          <w:sz w:val="24"/>
          <w:szCs w:val="24"/>
        </w:rPr>
        <w:t>biennial session</w:t>
      </w:r>
      <w:r w:rsidR="00B864AD">
        <w:rPr>
          <w:rFonts w:ascii="Verdana" w:hAnsi="Verdana"/>
          <w:sz w:val="24"/>
          <w:szCs w:val="24"/>
        </w:rPr>
        <w:t>;</w:t>
      </w:r>
      <w:r w:rsidRPr="00C017B8">
        <w:rPr>
          <w:rFonts w:ascii="Verdana" w:hAnsi="Verdana"/>
          <w:sz w:val="24"/>
          <w:szCs w:val="24"/>
        </w:rPr>
        <w:t xml:space="preserve"> the two-year session is based on a legislative calendar. </w:t>
      </w:r>
      <w:r>
        <w:rPr>
          <w:rFonts w:ascii="Verdana" w:hAnsi="Verdana"/>
          <w:sz w:val="24"/>
          <w:szCs w:val="24"/>
        </w:rPr>
        <w:t xml:space="preserve">2023 is the first </w:t>
      </w:r>
      <w:r w:rsidRPr="00C017B8">
        <w:rPr>
          <w:rFonts w:ascii="Verdana" w:hAnsi="Verdana"/>
          <w:sz w:val="24"/>
          <w:szCs w:val="24"/>
        </w:rPr>
        <w:t xml:space="preserve">of </w:t>
      </w:r>
      <w:r>
        <w:rPr>
          <w:rFonts w:ascii="Verdana" w:hAnsi="Verdana"/>
          <w:sz w:val="24"/>
          <w:szCs w:val="24"/>
        </w:rPr>
        <w:t>the</w:t>
      </w:r>
      <w:r w:rsidRPr="00C017B8">
        <w:rPr>
          <w:rFonts w:ascii="Verdana" w:hAnsi="Verdana"/>
          <w:sz w:val="24"/>
          <w:szCs w:val="24"/>
        </w:rPr>
        <w:t xml:space="preserve"> two-year session </w:t>
      </w:r>
      <w:r w:rsidR="00575AC6">
        <w:rPr>
          <w:rFonts w:ascii="Verdana" w:hAnsi="Verdana"/>
          <w:sz w:val="24"/>
          <w:szCs w:val="24"/>
        </w:rPr>
        <w:t xml:space="preserve">where both </w:t>
      </w:r>
      <w:r>
        <w:rPr>
          <w:rFonts w:ascii="Verdana" w:hAnsi="Verdana"/>
          <w:sz w:val="24"/>
          <w:szCs w:val="24"/>
        </w:rPr>
        <w:t>the Assembly and Senate</w:t>
      </w:r>
      <w:r w:rsidRPr="00C017B8">
        <w:rPr>
          <w:rFonts w:ascii="Verdana" w:hAnsi="Verdana"/>
          <w:sz w:val="24"/>
          <w:szCs w:val="24"/>
        </w:rPr>
        <w:t xml:space="preserve"> meet from January until mid-September and then recess until January </w:t>
      </w:r>
      <w:r>
        <w:rPr>
          <w:rFonts w:ascii="Verdana" w:hAnsi="Verdana"/>
          <w:sz w:val="24"/>
          <w:szCs w:val="24"/>
        </w:rPr>
        <w:t xml:space="preserve">2024. </w:t>
      </w:r>
    </w:p>
    <w:p w14:paraId="22C3232C" w14:textId="5DBEBB93" w:rsidR="00483954" w:rsidRDefault="006511AD" w:rsidP="00483954">
      <w:pPr>
        <w:contextualSpacing/>
        <w:rPr>
          <w:rFonts w:ascii="Verdana" w:hAnsi="Verdana"/>
          <w:sz w:val="24"/>
          <w:szCs w:val="24"/>
        </w:rPr>
      </w:pPr>
      <w:r>
        <w:rPr>
          <w:rFonts w:ascii="Verdana" w:hAnsi="Verdana"/>
          <w:sz w:val="24"/>
          <w:szCs w:val="24"/>
        </w:rPr>
        <w:t>Usually</w:t>
      </w:r>
      <w:r w:rsidR="00483954">
        <w:rPr>
          <w:rFonts w:ascii="Verdana" w:hAnsi="Verdana"/>
          <w:sz w:val="24"/>
          <w:szCs w:val="24"/>
        </w:rPr>
        <w:t xml:space="preserve">, </w:t>
      </w:r>
      <w:r w:rsidR="008B23B1">
        <w:rPr>
          <w:rFonts w:ascii="Verdana" w:hAnsi="Verdana"/>
          <w:sz w:val="24"/>
          <w:szCs w:val="24"/>
        </w:rPr>
        <w:t xml:space="preserve">after receiving a bill from both the Senate and Assembly, </w:t>
      </w:r>
      <w:r w:rsidR="00483954">
        <w:rPr>
          <w:rFonts w:ascii="Verdana" w:hAnsi="Verdana"/>
          <w:sz w:val="24"/>
          <w:szCs w:val="24"/>
        </w:rPr>
        <w:t>th</w:t>
      </w:r>
      <w:r w:rsidR="00483954" w:rsidRPr="00483954">
        <w:rPr>
          <w:rFonts w:ascii="Verdana" w:hAnsi="Verdana"/>
          <w:sz w:val="24"/>
          <w:szCs w:val="24"/>
        </w:rPr>
        <w:t>e Governor</w:t>
      </w:r>
      <w:r w:rsidR="00483954">
        <w:rPr>
          <w:rFonts w:ascii="Verdana" w:hAnsi="Verdana"/>
          <w:sz w:val="24"/>
          <w:szCs w:val="24"/>
        </w:rPr>
        <w:t xml:space="preserve"> </w:t>
      </w:r>
      <w:r w:rsidR="00483954" w:rsidRPr="00483954">
        <w:rPr>
          <w:rFonts w:ascii="Verdana" w:hAnsi="Verdana"/>
          <w:sz w:val="24"/>
          <w:szCs w:val="24"/>
        </w:rPr>
        <w:t>has 12</w:t>
      </w:r>
      <w:r w:rsidR="008B23B1">
        <w:rPr>
          <w:rFonts w:ascii="Verdana" w:hAnsi="Verdana"/>
          <w:sz w:val="24"/>
          <w:szCs w:val="24"/>
        </w:rPr>
        <w:t xml:space="preserve"> </w:t>
      </w:r>
      <w:r w:rsidR="00483954" w:rsidRPr="00483954">
        <w:rPr>
          <w:rFonts w:ascii="Verdana" w:hAnsi="Verdana"/>
          <w:sz w:val="24"/>
          <w:szCs w:val="24"/>
        </w:rPr>
        <w:t xml:space="preserve">days to </w:t>
      </w:r>
      <w:r w:rsidR="008B23B1">
        <w:rPr>
          <w:rFonts w:ascii="Verdana" w:hAnsi="Verdana"/>
          <w:sz w:val="24"/>
          <w:szCs w:val="24"/>
        </w:rPr>
        <w:t xml:space="preserve">either </w:t>
      </w:r>
      <w:r w:rsidR="00483954" w:rsidRPr="00483954">
        <w:rPr>
          <w:rFonts w:ascii="Verdana" w:hAnsi="Verdana"/>
          <w:sz w:val="24"/>
          <w:szCs w:val="24"/>
        </w:rPr>
        <w:t xml:space="preserve">sign or veto </w:t>
      </w:r>
      <w:r w:rsidR="00483954">
        <w:rPr>
          <w:rFonts w:ascii="Verdana" w:hAnsi="Verdana"/>
          <w:sz w:val="24"/>
          <w:szCs w:val="24"/>
        </w:rPr>
        <w:t>a bill once</w:t>
      </w:r>
      <w:r w:rsidR="00483954" w:rsidRPr="00483954">
        <w:rPr>
          <w:rFonts w:ascii="Verdana" w:hAnsi="Verdana"/>
          <w:sz w:val="24"/>
          <w:szCs w:val="24"/>
        </w:rPr>
        <w:t xml:space="preserve">. </w:t>
      </w:r>
      <w:r w:rsidR="008B23B1">
        <w:rPr>
          <w:rFonts w:ascii="Verdana" w:hAnsi="Verdana"/>
          <w:sz w:val="24"/>
          <w:szCs w:val="24"/>
        </w:rPr>
        <w:t>If</w:t>
      </w:r>
      <w:r w:rsidR="00483954" w:rsidRPr="00483954">
        <w:rPr>
          <w:rFonts w:ascii="Verdana" w:hAnsi="Verdana"/>
          <w:sz w:val="24"/>
          <w:szCs w:val="24"/>
        </w:rPr>
        <w:t xml:space="preserve"> the Governor fail</w:t>
      </w:r>
      <w:r w:rsidR="008B23B1">
        <w:rPr>
          <w:rFonts w:ascii="Verdana" w:hAnsi="Verdana"/>
          <w:sz w:val="24"/>
          <w:szCs w:val="24"/>
        </w:rPr>
        <w:t>s</w:t>
      </w:r>
      <w:r w:rsidR="00483954" w:rsidRPr="00483954">
        <w:rPr>
          <w:rFonts w:ascii="Verdana" w:hAnsi="Verdana"/>
          <w:sz w:val="24"/>
          <w:szCs w:val="24"/>
        </w:rPr>
        <w:t xml:space="preserve"> to take any action,</w:t>
      </w:r>
      <w:r w:rsidR="008B23B1">
        <w:rPr>
          <w:rFonts w:ascii="Verdana" w:hAnsi="Verdana"/>
          <w:sz w:val="24"/>
          <w:szCs w:val="24"/>
        </w:rPr>
        <w:t xml:space="preserve"> </w:t>
      </w:r>
      <w:r w:rsidR="00483954" w:rsidRPr="00483954">
        <w:rPr>
          <w:rFonts w:ascii="Verdana" w:hAnsi="Verdana"/>
          <w:sz w:val="24"/>
          <w:szCs w:val="24"/>
        </w:rPr>
        <w:t xml:space="preserve">the bill becomes law without </w:t>
      </w:r>
      <w:r w:rsidR="00454165" w:rsidRPr="00483954">
        <w:rPr>
          <w:rFonts w:ascii="Verdana" w:hAnsi="Verdana"/>
          <w:sz w:val="24"/>
          <w:szCs w:val="24"/>
        </w:rPr>
        <w:t>signature</w:t>
      </w:r>
      <w:r w:rsidR="008B23B1">
        <w:rPr>
          <w:rFonts w:ascii="Verdana" w:hAnsi="Verdana"/>
          <w:sz w:val="24"/>
          <w:szCs w:val="24"/>
        </w:rPr>
        <w:t xml:space="preserve">. However, </w:t>
      </w:r>
      <w:r w:rsidR="008B23B1" w:rsidRPr="008B23B1">
        <w:rPr>
          <w:rFonts w:ascii="Verdana" w:hAnsi="Verdana"/>
          <w:sz w:val="24"/>
          <w:szCs w:val="24"/>
        </w:rPr>
        <w:t>at the end of each year of the legislative session, the Governor is allowed 30 days to consider bills passed by the adjournment deadline of the Legislature.</w:t>
      </w:r>
    </w:p>
    <w:p w14:paraId="4136B2A1" w14:textId="56C667E7" w:rsidR="00C017B8" w:rsidRDefault="00C017B8" w:rsidP="00BD071C">
      <w:pPr>
        <w:rPr>
          <w:rFonts w:ascii="Verdana" w:hAnsi="Verdana"/>
          <w:sz w:val="24"/>
          <w:szCs w:val="24"/>
        </w:rPr>
      </w:pPr>
      <w:r>
        <w:rPr>
          <w:rFonts w:ascii="Verdana" w:hAnsi="Verdana"/>
          <w:sz w:val="24"/>
          <w:szCs w:val="24"/>
        </w:rPr>
        <w:t>From mid-September until mid-October, the Governor</w:t>
      </w:r>
      <w:r w:rsidR="00483954" w:rsidRPr="00483954">
        <w:rPr>
          <w:rFonts w:ascii="Verdana" w:hAnsi="Verdana"/>
          <w:sz w:val="24"/>
          <w:szCs w:val="24"/>
        </w:rPr>
        <w:t xml:space="preserve"> is allowed to consider bills </w:t>
      </w:r>
      <w:r w:rsidR="00483954">
        <w:rPr>
          <w:rFonts w:ascii="Verdana" w:hAnsi="Verdana"/>
          <w:sz w:val="24"/>
          <w:szCs w:val="24"/>
        </w:rPr>
        <w:t xml:space="preserve">whether to sign or veto bills passed by both the Assembly and Senate. </w:t>
      </w:r>
      <w:r w:rsidR="00575AC6" w:rsidRPr="00575AC6">
        <w:rPr>
          <w:rFonts w:ascii="Verdana" w:hAnsi="Verdana"/>
          <w:sz w:val="24"/>
          <w:szCs w:val="24"/>
        </w:rPr>
        <w:t>A Governor’s veto can be overridden by a two-thirds vote in both houses.</w:t>
      </w:r>
      <w:r w:rsidR="00575AC6">
        <w:rPr>
          <w:rFonts w:ascii="Verdana" w:hAnsi="Verdana"/>
          <w:sz w:val="24"/>
          <w:szCs w:val="24"/>
        </w:rPr>
        <w:t xml:space="preserve"> </w:t>
      </w:r>
      <w:r w:rsidR="00483954" w:rsidRPr="00483954">
        <w:rPr>
          <w:rFonts w:ascii="Verdana" w:hAnsi="Verdana"/>
          <w:sz w:val="24"/>
          <w:szCs w:val="24"/>
        </w:rPr>
        <w:t xml:space="preserve">Bills signed by the Governor </w:t>
      </w:r>
      <w:r w:rsidR="00575AC6">
        <w:rPr>
          <w:rFonts w:ascii="Verdana" w:hAnsi="Verdana"/>
          <w:sz w:val="24"/>
          <w:szCs w:val="24"/>
        </w:rPr>
        <w:t xml:space="preserve">typically </w:t>
      </w:r>
      <w:r w:rsidR="00483954" w:rsidRPr="00483954">
        <w:rPr>
          <w:rFonts w:ascii="Verdana" w:hAnsi="Verdana"/>
          <w:sz w:val="24"/>
          <w:szCs w:val="24"/>
        </w:rPr>
        <w:t xml:space="preserve">become law </w:t>
      </w:r>
      <w:r w:rsidR="00B864AD">
        <w:rPr>
          <w:rFonts w:ascii="Verdana" w:hAnsi="Verdana"/>
          <w:sz w:val="24"/>
          <w:szCs w:val="24"/>
        </w:rPr>
        <w:t>and go into effect</w:t>
      </w:r>
      <w:r w:rsidR="00483954" w:rsidRPr="00483954">
        <w:rPr>
          <w:rFonts w:ascii="Verdana" w:hAnsi="Verdana"/>
          <w:sz w:val="24"/>
          <w:szCs w:val="24"/>
        </w:rPr>
        <w:t xml:space="preserve"> January 1 </w:t>
      </w:r>
      <w:r w:rsidR="00B864AD">
        <w:rPr>
          <w:rFonts w:ascii="Verdana" w:hAnsi="Verdana"/>
          <w:sz w:val="24"/>
          <w:szCs w:val="24"/>
        </w:rPr>
        <w:t xml:space="preserve">of </w:t>
      </w:r>
      <w:r w:rsidR="00483954" w:rsidRPr="00483954">
        <w:rPr>
          <w:rFonts w:ascii="Verdana" w:hAnsi="Verdana"/>
          <w:sz w:val="24"/>
          <w:szCs w:val="24"/>
        </w:rPr>
        <w:t>following the year in which the bill was passed</w:t>
      </w:r>
      <w:r w:rsidR="00483954">
        <w:rPr>
          <w:rFonts w:ascii="Verdana" w:hAnsi="Verdana"/>
          <w:sz w:val="24"/>
          <w:szCs w:val="24"/>
        </w:rPr>
        <w:t xml:space="preserve"> unless otherwise noted</w:t>
      </w:r>
      <w:r w:rsidR="00575AC6">
        <w:rPr>
          <w:rFonts w:ascii="Verdana" w:hAnsi="Verdana"/>
          <w:sz w:val="24"/>
          <w:szCs w:val="24"/>
        </w:rPr>
        <w:t>.</w:t>
      </w:r>
    </w:p>
    <w:p w14:paraId="4BB3DEAE" w14:textId="76A2AEBB" w:rsidR="008509B7" w:rsidRDefault="0016157C" w:rsidP="00483954">
      <w:pPr>
        <w:rPr>
          <w:rFonts w:ascii="Verdana" w:hAnsi="Verdana"/>
          <w:sz w:val="24"/>
          <w:szCs w:val="24"/>
        </w:rPr>
      </w:pPr>
      <w:r w:rsidRPr="00BF2961">
        <w:rPr>
          <w:rFonts w:ascii="Verdana" w:hAnsi="Verdana"/>
          <w:sz w:val="24"/>
          <w:szCs w:val="24"/>
        </w:rPr>
        <w:t xml:space="preserve">Our mission statement here at the State Independent Living Council (SILC) is to create policy and systems change for independent living. </w:t>
      </w:r>
      <w:r w:rsidR="0097383F">
        <w:rPr>
          <w:rFonts w:ascii="Verdana" w:hAnsi="Verdana"/>
          <w:sz w:val="24"/>
          <w:szCs w:val="24"/>
        </w:rPr>
        <w:t xml:space="preserve">SILC staff and members can </w:t>
      </w:r>
      <w:r w:rsidR="0097383F" w:rsidRPr="00BF2961">
        <w:rPr>
          <w:rFonts w:ascii="Verdana" w:hAnsi="Verdana" w:cs="Calibri"/>
          <w:sz w:val="24"/>
          <w:szCs w:val="24"/>
        </w:rPr>
        <w:t xml:space="preserve">educate and provide </w:t>
      </w:r>
      <w:r w:rsidR="0097383F" w:rsidRPr="00BF2961">
        <w:rPr>
          <w:rFonts w:ascii="Verdana" w:hAnsi="Verdana" w:cs="Arial"/>
          <w:bCs/>
          <w:sz w:val="24"/>
          <w:szCs w:val="24"/>
        </w:rPr>
        <w:t>technical, factual, and non-partisan information to</w:t>
      </w:r>
      <w:r w:rsidR="0097383F">
        <w:rPr>
          <w:rFonts w:ascii="Verdana" w:hAnsi="Verdana" w:cs="Arial"/>
          <w:bCs/>
          <w:sz w:val="24"/>
          <w:szCs w:val="24"/>
        </w:rPr>
        <w:t xml:space="preserve"> legislators. Additionally,</w:t>
      </w:r>
      <w:r w:rsidR="0097383F">
        <w:rPr>
          <w:rFonts w:ascii="Verdana" w:hAnsi="Verdana"/>
          <w:sz w:val="24"/>
          <w:szCs w:val="24"/>
        </w:rPr>
        <w:t xml:space="preserve"> t</w:t>
      </w:r>
      <w:r w:rsidR="006B6984">
        <w:rPr>
          <w:rFonts w:ascii="Verdana" w:hAnsi="Verdana"/>
          <w:sz w:val="24"/>
          <w:szCs w:val="24"/>
        </w:rPr>
        <w:t>he SILC</w:t>
      </w:r>
      <w:r w:rsidR="00A77B82">
        <w:rPr>
          <w:rFonts w:ascii="Verdana" w:hAnsi="Verdana"/>
          <w:sz w:val="24"/>
          <w:szCs w:val="24"/>
        </w:rPr>
        <w:t>’s Communication and Collaboration Committee</w:t>
      </w:r>
      <w:r w:rsidR="006B6984">
        <w:rPr>
          <w:rFonts w:ascii="Verdana" w:hAnsi="Verdana"/>
          <w:sz w:val="24"/>
          <w:szCs w:val="24"/>
        </w:rPr>
        <w:t xml:space="preserve"> monitors and reports on bills that have the potential to impact people with disabilities</w:t>
      </w:r>
      <w:r w:rsidR="0097383F">
        <w:rPr>
          <w:rFonts w:ascii="Verdana" w:hAnsi="Verdana"/>
          <w:sz w:val="24"/>
          <w:szCs w:val="24"/>
        </w:rPr>
        <w:t xml:space="preserve">. </w:t>
      </w:r>
      <w:r w:rsidR="00E81BD2" w:rsidRPr="00E81BD2">
        <w:rPr>
          <w:rFonts w:ascii="Verdana" w:hAnsi="Verdana"/>
          <w:sz w:val="24"/>
          <w:szCs w:val="24"/>
        </w:rPr>
        <w:t xml:space="preserve">According </w:t>
      </w:r>
      <w:r w:rsidR="00E81BD2">
        <w:rPr>
          <w:rFonts w:ascii="Verdana" w:hAnsi="Verdana"/>
          <w:sz w:val="24"/>
          <w:szCs w:val="24"/>
        </w:rPr>
        <w:t xml:space="preserve">to </w:t>
      </w:r>
      <w:r w:rsidR="00E81BD2" w:rsidRPr="00E81BD2">
        <w:rPr>
          <w:rFonts w:ascii="Verdana" w:hAnsi="Verdana"/>
          <w:sz w:val="24"/>
          <w:szCs w:val="24"/>
        </w:rPr>
        <w:t xml:space="preserve">the U.S. Census Bureau, over four million Californians have a disability. </w:t>
      </w:r>
      <w:r w:rsidR="006F34AC">
        <w:rPr>
          <w:rFonts w:ascii="Verdana" w:hAnsi="Verdana"/>
          <w:sz w:val="24"/>
          <w:szCs w:val="24"/>
        </w:rPr>
        <w:t xml:space="preserve">This year, the SILC monitored roughly 50 bills, of which 22 were chaptered. We have created a short summary </w:t>
      </w:r>
      <w:r w:rsidR="0026640D">
        <w:rPr>
          <w:rFonts w:ascii="Verdana" w:hAnsi="Verdana"/>
          <w:sz w:val="24"/>
          <w:szCs w:val="24"/>
        </w:rPr>
        <w:t xml:space="preserve">below </w:t>
      </w:r>
      <w:r w:rsidR="006F34AC">
        <w:rPr>
          <w:rFonts w:ascii="Verdana" w:hAnsi="Verdana"/>
          <w:sz w:val="24"/>
          <w:szCs w:val="24"/>
        </w:rPr>
        <w:t xml:space="preserve">of some of </w:t>
      </w:r>
      <w:r w:rsidR="0026640D">
        <w:rPr>
          <w:rFonts w:ascii="Verdana" w:hAnsi="Verdana"/>
          <w:sz w:val="24"/>
          <w:szCs w:val="24"/>
        </w:rPr>
        <w:t xml:space="preserve">the most impactful </w:t>
      </w:r>
      <w:r w:rsidR="00C832E3">
        <w:rPr>
          <w:rFonts w:ascii="Verdana" w:hAnsi="Verdana"/>
          <w:sz w:val="24"/>
          <w:szCs w:val="24"/>
        </w:rPr>
        <w:t xml:space="preserve">and important </w:t>
      </w:r>
      <w:r w:rsidR="0026640D">
        <w:rPr>
          <w:rFonts w:ascii="Verdana" w:hAnsi="Verdana"/>
          <w:sz w:val="24"/>
          <w:szCs w:val="24"/>
        </w:rPr>
        <w:t xml:space="preserve">bills from our watchlist.   </w:t>
      </w:r>
    </w:p>
    <w:p w14:paraId="5DDDAD2B" w14:textId="4B09814D" w:rsidR="00E81BD2" w:rsidRDefault="00000000" w:rsidP="00C832E3">
      <w:pPr>
        <w:pStyle w:val="ListParagraph"/>
        <w:numPr>
          <w:ilvl w:val="0"/>
          <w:numId w:val="2"/>
        </w:numPr>
        <w:rPr>
          <w:rFonts w:ascii="Verdana" w:hAnsi="Verdana"/>
          <w:sz w:val="24"/>
          <w:szCs w:val="24"/>
        </w:rPr>
      </w:pPr>
      <w:hyperlink r:id="rId7" w:history="1">
        <w:r w:rsidR="003B5956" w:rsidRPr="000953FB">
          <w:rPr>
            <w:rStyle w:val="Hyperlink"/>
            <w:rFonts w:ascii="Verdana" w:hAnsi="Verdana"/>
            <w:sz w:val="24"/>
            <w:szCs w:val="24"/>
          </w:rPr>
          <w:t>AB 12</w:t>
        </w:r>
      </w:hyperlink>
      <w:r w:rsidR="003B5956">
        <w:rPr>
          <w:rFonts w:ascii="Verdana" w:hAnsi="Verdana"/>
          <w:sz w:val="24"/>
          <w:szCs w:val="24"/>
        </w:rPr>
        <w:t xml:space="preserve"> (</w:t>
      </w:r>
      <w:r w:rsidR="00DD3D5B">
        <w:rPr>
          <w:rFonts w:ascii="Verdana" w:hAnsi="Verdana"/>
          <w:sz w:val="24"/>
          <w:szCs w:val="24"/>
        </w:rPr>
        <w:t>Haney)</w:t>
      </w:r>
      <w:r w:rsidR="00DD3D5B" w:rsidRPr="00DD3D5B">
        <w:rPr>
          <w:rFonts w:ascii="Verdana" w:hAnsi="Verdana"/>
          <w:b/>
          <w:bCs/>
          <w:sz w:val="24"/>
          <w:szCs w:val="24"/>
        </w:rPr>
        <w:t xml:space="preserve"> </w:t>
      </w:r>
      <w:r w:rsidR="00DD3D5B" w:rsidRPr="000D1E48">
        <w:rPr>
          <w:rFonts w:ascii="Verdana" w:hAnsi="Verdana"/>
          <w:b/>
          <w:bCs/>
          <w:sz w:val="24"/>
          <w:szCs w:val="24"/>
        </w:rPr>
        <w:t>Tenancy: Security Deposit.</w:t>
      </w:r>
      <w:r w:rsidR="00DD3D5B">
        <w:rPr>
          <w:rFonts w:ascii="Verdana" w:hAnsi="Verdana"/>
          <w:sz w:val="24"/>
          <w:szCs w:val="24"/>
        </w:rPr>
        <w:t xml:space="preserve"> </w:t>
      </w:r>
      <w:r w:rsidR="00B864AD">
        <w:rPr>
          <w:rFonts w:ascii="Verdana" w:hAnsi="Verdana"/>
          <w:sz w:val="24"/>
          <w:szCs w:val="24"/>
        </w:rPr>
        <w:t>Beginning</w:t>
      </w:r>
      <w:r w:rsidR="00DD3D5B" w:rsidRPr="000D1E48">
        <w:rPr>
          <w:rFonts w:ascii="Verdana" w:hAnsi="Verdana"/>
          <w:sz w:val="24"/>
          <w:szCs w:val="24"/>
        </w:rPr>
        <w:t xml:space="preserve"> July 1, 2024, </w:t>
      </w:r>
      <w:r w:rsidR="00B17AE9">
        <w:rPr>
          <w:rFonts w:ascii="Verdana" w:hAnsi="Verdana"/>
          <w:sz w:val="24"/>
          <w:szCs w:val="24"/>
        </w:rPr>
        <w:t xml:space="preserve">this bill </w:t>
      </w:r>
      <w:r w:rsidR="00DD3D5B" w:rsidRPr="000D1E48">
        <w:rPr>
          <w:rFonts w:ascii="Verdana" w:hAnsi="Verdana"/>
          <w:sz w:val="24"/>
          <w:szCs w:val="24"/>
        </w:rPr>
        <w:t>prevent</w:t>
      </w:r>
      <w:r w:rsidR="00B17AE9">
        <w:rPr>
          <w:rFonts w:ascii="Verdana" w:hAnsi="Verdana"/>
          <w:sz w:val="24"/>
          <w:szCs w:val="24"/>
        </w:rPr>
        <w:t>s</w:t>
      </w:r>
      <w:r w:rsidR="00DD3D5B" w:rsidRPr="000D1E48">
        <w:rPr>
          <w:rFonts w:ascii="Verdana" w:hAnsi="Verdana"/>
          <w:sz w:val="24"/>
          <w:szCs w:val="24"/>
        </w:rPr>
        <w:t xml:space="preserve"> tenants from having to pay more than one month's rent as a security deposit for rental property. </w:t>
      </w:r>
      <w:r w:rsidR="00E81BD2" w:rsidRPr="00E81BD2">
        <w:rPr>
          <w:rFonts w:ascii="Verdana" w:hAnsi="Verdana"/>
          <w:sz w:val="24"/>
          <w:szCs w:val="24"/>
        </w:rPr>
        <w:t xml:space="preserve">People with disabilities are the most likely population to experience homelessness, be </w:t>
      </w:r>
      <w:r w:rsidR="00C832E3">
        <w:rPr>
          <w:rFonts w:ascii="Verdana" w:hAnsi="Verdana"/>
          <w:sz w:val="24"/>
          <w:szCs w:val="24"/>
        </w:rPr>
        <w:t>rent-burdened,</w:t>
      </w:r>
      <w:r w:rsidR="00E81BD2" w:rsidRPr="00E81BD2">
        <w:rPr>
          <w:rFonts w:ascii="Verdana" w:hAnsi="Verdana"/>
          <w:sz w:val="24"/>
          <w:szCs w:val="24"/>
        </w:rPr>
        <w:t xml:space="preserve"> or unable to afford housing, and face the highest rates of housing discrimination.</w:t>
      </w:r>
      <w:r w:rsidR="00E81BD2">
        <w:rPr>
          <w:rFonts w:ascii="Verdana" w:hAnsi="Verdana"/>
          <w:sz w:val="24"/>
          <w:szCs w:val="24"/>
        </w:rPr>
        <w:t xml:space="preserve"> </w:t>
      </w:r>
      <w:r w:rsidR="00E81BD2" w:rsidRPr="000D1E48">
        <w:rPr>
          <w:rFonts w:ascii="Verdana" w:hAnsi="Verdana"/>
          <w:sz w:val="24"/>
          <w:szCs w:val="24"/>
        </w:rPr>
        <w:t xml:space="preserve">This bill </w:t>
      </w:r>
      <w:r w:rsidR="00B864AD">
        <w:rPr>
          <w:rFonts w:ascii="Verdana" w:hAnsi="Verdana"/>
          <w:sz w:val="24"/>
          <w:szCs w:val="24"/>
        </w:rPr>
        <w:t xml:space="preserve">helps in </w:t>
      </w:r>
      <w:r w:rsidR="00E81BD2" w:rsidRPr="000D1E48">
        <w:rPr>
          <w:rFonts w:ascii="Verdana" w:hAnsi="Verdana"/>
          <w:sz w:val="24"/>
          <w:szCs w:val="24"/>
        </w:rPr>
        <w:t>remov</w:t>
      </w:r>
      <w:r w:rsidR="00B864AD">
        <w:rPr>
          <w:rFonts w:ascii="Verdana" w:hAnsi="Verdana"/>
          <w:sz w:val="24"/>
          <w:szCs w:val="24"/>
        </w:rPr>
        <w:t>ing</w:t>
      </w:r>
      <w:r w:rsidR="00E81BD2" w:rsidRPr="000D1E48">
        <w:rPr>
          <w:rFonts w:ascii="Verdana" w:hAnsi="Verdana"/>
          <w:sz w:val="24"/>
          <w:szCs w:val="24"/>
        </w:rPr>
        <w:t xml:space="preserve"> a huge barrier to housing access and affordability</w:t>
      </w:r>
      <w:r w:rsidR="00E81BD2">
        <w:rPr>
          <w:rFonts w:ascii="Verdana" w:hAnsi="Verdana"/>
          <w:sz w:val="24"/>
          <w:szCs w:val="24"/>
        </w:rPr>
        <w:t>.</w:t>
      </w:r>
    </w:p>
    <w:p w14:paraId="7B06438F" w14:textId="77777777" w:rsidR="00C55E1E" w:rsidRDefault="00C55E1E" w:rsidP="00C55E1E">
      <w:pPr>
        <w:pStyle w:val="ListParagraph"/>
        <w:rPr>
          <w:rFonts w:ascii="Verdana" w:hAnsi="Verdana"/>
          <w:sz w:val="24"/>
          <w:szCs w:val="24"/>
        </w:rPr>
      </w:pPr>
    </w:p>
    <w:p w14:paraId="158F4B6C" w14:textId="3E87F28B" w:rsidR="00464A93" w:rsidRPr="00C55E1E" w:rsidRDefault="00000000" w:rsidP="00C55E1E">
      <w:pPr>
        <w:pStyle w:val="ListParagraph"/>
        <w:numPr>
          <w:ilvl w:val="0"/>
          <w:numId w:val="2"/>
        </w:numPr>
        <w:rPr>
          <w:rFonts w:ascii="Verdana" w:hAnsi="Verdana"/>
          <w:sz w:val="24"/>
          <w:szCs w:val="24"/>
        </w:rPr>
      </w:pPr>
      <w:hyperlink r:id="rId8" w:history="1">
        <w:r w:rsidR="003B5956" w:rsidRPr="000953FB">
          <w:rPr>
            <w:rStyle w:val="Hyperlink"/>
            <w:rFonts w:ascii="Verdana" w:hAnsi="Verdana"/>
            <w:sz w:val="24"/>
            <w:szCs w:val="24"/>
          </w:rPr>
          <w:t>AB 48</w:t>
        </w:r>
      </w:hyperlink>
      <w:r w:rsidR="003B5956" w:rsidRPr="00C55E1E">
        <w:rPr>
          <w:rFonts w:ascii="Verdana" w:hAnsi="Verdana"/>
          <w:sz w:val="24"/>
          <w:szCs w:val="24"/>
        </w:rPr>
        <w:t xml:space="preserve"> (Cecilia Aguiar-Curry) </w:t>
      </w:r>
      <w:r w:rsidR="003B5956" w:rsidRPr="00C55E1E">
        <w:rPr>
          <w:rFonts w:ascii="Verdana" w:hAnsi="Verdana"/>
          <w:b/>
          <w:bCs/>
          <w:sz w:val="24"/>
          <w:szCs w:val="24"/>
        </w:rPr>
        <w:t>Nursing Facility Resident Informed Consent Protection Act of 202</w:t>
      </w:r>
      <w:r w:rsidR="00DD3D5B" w:rsidRPr="00C55E1E">
        <w:rPr>
          <w:rFonts w:ascii="Verdana" w:hAnsi="Verdana"/>
          <w:b/>
          <w:bCs/>
          <w:sz w:val="24"/>
          <w:szCs w:val="24"/>
        </w:rPr>
        <w:t xml:space="preserve">3. </w:t>
      </w:r>
      <w:r w:rsidR="003B5956" w:rsidRPr="00C55E1E">
        <w:rPr>
          <w:rFonts w:ascii="Verdana" w:hAnsi="Verdana"/>
          <w:sz w:val="24"/>
          <w:szCs w:val="24"/>
        </w:rPr>
        <w:t>This bill creates the "Nursing Facility Resident Informed Consent Protection Act of 2023" which requires a prescriber, prior to prescribing a psychotherapeutic drug for a resident of a skilled nursing facility or intermediate care facility</w:t>
      </w:r>
      <w:r w:rsidR="00DD3D5B" w:rsidRPr="00C55E1E">
        <w:rPr>
          <w:rFonts w:ascii="Verdana" w:hAnsi="Verdana"/>
          <w:sz w:val="24"/>
          <w:szCs w:val="24"/>
        </w:rPr>
        <w:t>,</w:t>
      </w:r>
      <w:r w:rsidR="003B5956" w:rsidRPr="00C55E1E">
        <w:rPr>
          <w:rFonts w:ascii="Verdana" w:hAnsi="Verdana"/>
          <w:sz w:val="24"/>
          <w:szCs w:val="24"/>
        </w:rPr>
        <w:t xml:space="preserve"> to personally examine and obtain informed</w:t>
      </w:r>
      <w:r w:rsidR="00A77B82" w:rsidRPr="00C55E1E">
        <w:rPr>
          <w:rFonts w:ascii="Verdana" w:hAnsi="Verdana"/>
          <w:sz w:val="24"/>
          <w:szCs w:val="24"/>
        </w:rPr>
        <w:t xml:space="preserve">, </w:t>
      </w:r>
      <w:r w:rsidR="003B5956" w:rsidRPr="00C55E1E">
        <w:rPr>
          <w:rFonts w:ascii="Verdana" w:hAnsi="Verdana"/>
          <w:sz w:val="24"/>
          <w:szCs w:val="24"/>
        </w:rPr>
        <w:t xml:space="preserve">written consent of the </w:t>
      </w:r>
      <w:r w:rsidR="003B5956" w:rsidRPr="00C55E1E">
        <w:rPr>
          <w:rFonts w:ascii="Verdana" w:hAnsi="Verdana"/>
          <w:sz w:val="24"/>
          <w:szCs w:val="24"/>
        </w:rPr>
        <w:lastRenderedPageBreak/>
        <w:t>resident or the resident’s representative.</w:t>
      </w:r>
      <w:r w:rsidR="00464A93" w:rsidRPr="00C55E1E">
        <w:rPr>
          <w:rFonts w:ascii="Verdana" w:hAnsi="Verdana"/>
          <w:sz w:val="24"/>
          <w:szCs w:val="24"/>
        </w:rPr>
        <w:t xml:space="preserve"> According to the California Advocates for Nursing Home Reform (CANHR), following </w:t>
      </w:r>
      <w:proofErr w:type="gramStart"/>
      <w:r w:rsidR="00464A93" w:rsidRPr="00C55E1E">
        <w:rPr>
          <w:rFonts w:ascii="Verdana" w:hAnsi="Verdana"/>
          <w:sz w:val="24"/>
          <w:szCs w:val="24"/>
        </w:rPr>
        <w:t>a number of</w:t>
      </w:r>
      <w:proofErr w:type="gramEnd"/>
      <w:r w:rsidR="00464A93" w:rsidRPr="00C55E1E">
        <w:rPr>
          <w:rFonts w:ascii="Verdana" w:hAnsi="Verdana"/>
          <w:sz w:val="24"/>
          <w:szCs w:val="24"/>
        </w:rPr>
        <w:t xml:space="preserve"> studies showing severe side effects, including death, the United States Food and Drug Administration issued public health advisories that the treatment of dementia with antipsychotic medications </w:t>
      </w:r>
      <w:r w:rsidR="00B864AD">
        <w:rPr>
          <w:rFonts w:ascii="Verdana" w:hAnsi="Verdana"/>
          <w:sz w:val="24"/>
          <w:szCs w:val="24"/>
        </w:rPr>
        <w:t>is</w:t>
      </w:r>
      <w:r w:rsidR="00464A93" w:rsidRPr="00C55E1E">
        <w:rPr>
          <w:rFonts w:ascii="Verdana" w:hAnsi="Verdana"/>
          <w:sz w:val="24"/>
          <w:szCs w:val="24"/>
        </w:rPr>
        <w:t xml:space="preserve"> </w:t>
      </w:r>
      <w:r w:rsidR="00C55E1E" w:rsidRPr="00C55E1E">
        <w:rPr>
          <w:rFonts w:ascii="Verdana" w:hAnsi="Verdana"/>
          <w:sz w:val="24"/>
          <w:szCs w:val="24"/>
        </w:rPr>
        <w:t>not advised</w:t>
      </w:r>
      <w:r w:rsidR="00464A93" w:rsidRPr="00C55E1E">
        <w:rPr>
          <w:rFonts w:ascii="Verdana" w:hAnsi="Verdana"/>
          <w:sz w:val="24"/>
          <w:szCs w:val="24"/>
        </w:rPr>
        <w:t xml:space="preserve">. Antipsychotics are associated with increased stroke, heart attack, pneumonia, </w:t>
      </w:r>
      <w:r w:rsidR="00C55E1E" w:rsidRPr="00C55E1E">
        <w:rPr>
          <w:rFonts w:ascii="Verdana" w:hAnsi="Verdana"/>
          <w:sz w:val="24"/>
          <w:szCs w:val="24"/>
        </w:rPr>
        <w:t>decreased cognitive abilities,</w:t>
      </w:r>
      <w:r w:rsidR="00464A93" w:rsidRPr="00C55E1E">
        <w:rPr>
          <w:rFonts w:ascii="Verdana" w:hAnsi="Verdana"/>
          <w:sz w:val="24"/>
          <w:szCs w:val="24"/>
        </w:rPr>
        <w:t xml:space="preserve"> and a host of</w:t>
      </w:r>
    </w:p>
    <w:p w14:paraId="7D1B50AD" w14:textId="1DBDB3AD" w:rsidR="00464A93" w:rsidRDefault="00464A93" w:rsidP="00C55E1E">
      <w:pPr>
        <w:pStyle w:val="ListParagraph"/>
        <w:rPr>
          <w:rFonts w:ascii="Verdana" w:hAnsi="Verdana"/>
          <w:sz w:val="24"/>
          <w:szCs w:val="24"/>
        </w:rPr>
      </w:pPr>
      <w:r w:rsidRPr="00464A93">
        <w:rPr>
          <w:rFonts w:ascii="Verdana" w:hAnsi="Verdana"/>
          <w:sz w:val="24"/>
          <w:szCs w:val="24"/>
        </w:rPr>
        <w:t>other serious condition</w:t>
      </w:r>
      <w:r w:rsidR="00C55E1E">
        <w:rPr>
          <w:rFonts w:ascii="Verdana" w:hAnsi="Verdana"/>
          <w:sz w:val="24"/>
          <w:szCs w:val="24"/>
        </w:rPr>
        <w:t>s</w:t>
      </w:r>
      <w:r>
        <w:rPr>
          <w:rFonts w:ascii="Verdana" w:hAnsi="Verdana"/>
          <w:sz w:val="24"/>
          <w:szCs w:val="24"/>
        </w:rPr>
        <w:t xml:space="preserve">. </w:t>
      </w:r>
      <w:r w:rsidR="00C832E3" w:rsidRPr="00C55E1E">
        <w:rPr>
          <w:rFonts w:ascii="Verdana" w:hAnsi="Verdana"/>
          <w:sz w:val="24"/>
          <w:szCs w:val="24"/>
        </w:rPr>
        <w:t>This bill gives nursing home residents and their families</w:t>
      </w:r>
      <w:r w:rsidR="00B864AD">
        <w:rPr>
          <w:rFonts w:ascii="Verdana" w:hAnsi="Verdana"/>
          <w:sz w:val="24"/>
          <w:szCs w:val="24"/>
        </w:rPr>
        <w:t xml:space="preserve"> the</w:t>
      </w:r>
      <w:r w:rsidR="00C832E3" w:rsidRPr="00C55E1E">
        <w:rPr>
          <w:rFonts w:ascii="Verdana" w:hAnsi="Verdana"/>
          <w:sz w:val="24"/>
          <w:szCs w:val="24"/>
        </w:rPr>
        <w:t xml:space="preserve"> tools to decide if a medication is right for them. </w:t>
      </w:r>
    </w:p>
    <w:p w14:paraId="576707B2" w14:textId="77777777" w:rsidR="00C55E1E" w:rsidRPr="00C55E1E" w:rsidRDefault="00C55E1E" w:rsidP="00C55E1E">
      <w:pPr>
        <w:pStyle w:val="ListParagraph"/>
        <w:rPr>
          <w:rFonts w:ascii="Verdana" w:hAnsi="Verdana"/>
          <w:sz w:val="24"/>
          <w:szCs w:val="24"/>
        </w:rPr>
      </w:pPr>
    </w:p>
    <w:p w14:paraId="1AE693D9" w14:textId="2CA8B5CF" w:rsidR="00C55E1E" w:rsidRPr="006E050A" w:rsidRDefault="00000000" w:rsidP="006E050A">
      <w:pPr>
        <w:pStyle w:val="ListParagraph"/>
        <w:numPr>
          <w:ilvl w:val="0"/>
          <w:numId w:val="2"/>
        </w:numPr>
        <w:rPr>
          <w:rFonts w:ascii="Verdana" w:hAnsi="Verdana"/>
          <w:sz w:val="24"/>
          <w:szCs w:val="24"/>
        </w:rPr>
      </w:pPr>
      <w:hyperlink r:id="rId9" w:history="1">
        <w:r w:rsidR="003B5956" w:rsidRPr="000953FB">
          <w:rPr>
            <w:rStyle w:val="Hyperlink"/>
            <w:rFonts w:ascii="Verdana" w:hAnsi="Verdana"/>
            <w:sz w:val="24"/>
            <w:szCs w:val="24"/>
          </w:rPr>
          <w:t>AB 87</w:t>
        </w:r>
      </w:hyperlink>
      <w:r w:rsidR="003929E3">
        <w:rPr>
          <w:rFonts w:ascii="Verdana" w:hAnsi="Verdana"/>
          <w:sz w:val="24"/>
          <w:szCs w:val="24"/>
        </w:rPr>
        <w:t xml:space="preserve"> (Quirk-Silva) </w:t>
      </w:r>
      <w:r w:rsidR="003929E3" w:rsidRPr="008E091C">
        <w:rPr>
          <w:rFonts w:ascii="Verdana" w:hAnsi="Verdana"/>
          <w:b/>
          <w:bCs/>
          <w:sz w:val="24"/>
          <w:szCs w:val="24"/>
        </w:rPr>
        <w:t>Pupils: Section 504 plans: meetings and team meetings.</w:t>
      </w:r>
      <w:r w:rsidR="003929E3">
        <w:rPr>
          <w:rFonts w:ascii="Verdana" w:hAnsi="Verdana"/>
          <w:b/>
          <w:bCs/>
          <w:sz w:val="24"/>
          <w:szCs w:val="24"/>
        </w:rPr>
        <w:t xml:space="preserve"> </w:t>
      </w:r>
      <w:r w:rsidR="003929E3" w:rsidRPr="008E091C">
        <w:rPr>
          <w:rFonts w:ascii="Verdana" w:hAnsi="Verdana"/>
          <w:sz w:val="24"/>
          <w:szCs w:val="24"/>
        </w:rPr>
        <w:t>This bill allow</w:t>
      </w:r>
      <w:r w:rsidR="00B17AE9">
        <w:rPr>
          <w:rFonts w:ascii="Verdana" w:hAnsi="Verdana"/>
          <w:sz w:val="24"/>
          <w:szCs w:val="24"/>
        </w:rPr>
        <w:t>s</w:t>
      </w:r>
      <w:r w:rsidR="003929E3" w:rsidRPr="008E091C">
        <w:rPr>
          <w:rFonts w:ascii="Verdana" w:hAnsi="Verdana"/>
          <w:sz w:val="24"/>
          <w:szCs w:val="24"/>
        </w:rPr>
        <w:t xml:space="preserve"> a parent, guardian, or the local educational agency (a school district, county office of education, charter school, or any other educational entity) to record the proceedings of any meetings held pursuant to Section 504 of the federal Rehabilitation Act of 1973.</w:t>
      </w:r>
      <w:r w:rsidR="00C55E1E">
        <w:rPr>
          <w:rFonts w:ascii="Verdana" w:hAnsi="Verdana"/>
          <w:sz w:val="24"/>
          <w:szCs w:val="24"/>
        </w:rPr>
        <w:t xml:space="preserve"> </w:t>
      </w:r>
      <w:r w:rsidR="00C55E1E" w:rsidRPr="00C55E1E">
        <w:rPr>
          <w:rFonts w:ascii="Verdana" w:hAnsi="Verdana"/>
          <w:sz w:val="24"/>
          <w:szCs w:val="24"/>
        </w:rPr>
        <w:t xml:space="preserve">Existing </w:t>
      </w:r>
      <w:r w:rsidR="00C55E1E">
        <w:rPr>
          <w:rFonts w:ascii="Verdana" w:hAnsi="Verdana"/>
          <w:sz w:val="24"/>
          <w:szCs w:val="24"/>
        </w:rPr>
        <w:t>California</w:t>
      </w:r>
      <w:r w:rsidR="00C55E1E" w:rsidRPr="00C55E1E">
        <w:rPr>
          <w:rFonts w:ascii="Verdana" w:hAnsi="Verdana"/>
          <w:sz w:val="24"/>
          <w:szCs w:val="24"/>
        </w:rPr>
        <w:t xml:space="preserve"> law </w:t>
      </w:r>
      <w:r w:rsidR="00C55E1E">
        <w:rPr>
          <w:rFonts w:ascii="Verdana" w:hAnsi="Verdana"/>
          <w:sz w:val="24"/>
          <w:szCs w:val="24"/>
        </w:rPr>
        <w:t>allows p</w:t>
      </w:r>
      <w:r w:rsidR="00C55E1E" w:rsidRPr="00C55E1E">
        <w:rPr>
          <w:rFonts w:ascii="Verdana" w:hAnsi="Verdana"/>
          <w:sz w:val="24"/>
          <w:szCs w:val="24"/>
        </w:rPr>
        <w:t>arents, guardians, and</w:t>
      </w:r>
      <w:r w:rsidR="00C55E1E">
        <w:rPr>
          <w:rFonts w:ascii="Verdana" w:hAnsi="Verdana"/>
          <w:sz w:val="24"/>
          <w:szCs w:val="24"/>
        </w:rPr>
        <w:t xml:space="preserve"> local educational </w:t>
      </w:r>
      <w:r w:rsidR="00C55E1E" w:rsidRPr="006E050A">
        <w:rPr>
          <w:rFonts w:ascii="Verdana" w:hAnsi="Verdana"/>
          <w:sz w:val="24"/>
          <w:szCs w:val="24"/>
        </w:rPr>
        <w:t>agencies to make audio recordings of individualized education program (IEP) team meetings.</w:t>
      </w:r>
      <w:r w:rsidR="006E050A" w:rsidRPr="006E050A">
        <w:rPr>
          <w:rFonts w:ascii="Verdana" w:hAnsi="Verdana"/>
          <w:sz w:val="24"/>
          <w:szCs w:val="24"/>
        </w:rPr>
        <w:t xml:space="preserve"> </w:t>
      </w:r>
      <w:r w:rsidR="00B864AD">
        <w:rPr>
          <w:rFonts w:ascii="Verdana" w:hAnsi="Verdana"/>
          <w:sz w:val="24"/>
          <w:szCs w:val="24"/>
        </w:rPr>
        <w:t>Allowing</w:t>
      </w:r>
      <w:r w:rsidR="00C55E1E" w:rsidRPr="006E050A">
        <w:rPr>
          <w:rFonts w:ascii="Verdana" w:hAnsi="Verdana"/>
          <w:sz w:val="24"/>
          <w:szCs w:val="24"/>
        </w:rPr>
        <w:t xml:space="preserve"> parents, guardians, and local school districts to record 504 Plan meetings is </w:t>
      </w:r>
      <w:r w:rsidR="006E050A" w:rsidRPr="006E050A">
        <w:rPr>
          <w:rFonts w:ascii="Verdana" w:hAnsi="Verdana"/>
          <w:sz w:val="24"/>
          <w:szCs w:val="24"/>
        </w:rPr>
        <w:t xml:space="preserve">important </w:t>
      </w:r>
      <w:r w:rsidR="00B864AD">
        <w:rPr>
          <w:rFonts w:ascii="Verdana" w:hAnsi="Verdana"/>
          <w:sz w:val="24"/>
          <w:szCs w:val="24"/>
        </w:rPr>
        <w:t>as</w:t>
      </w:r>
      <w:r w:rsidR="006E050A" w:rsidRPr="006E050A">
        <w:rPr>
          <w:rFonts w:ascii="Verdana" w:hAnsi="Verdana"/>
          <w:sz w:val="24"/>
          <w:szCs w:val="24"/>
        </w:rPr>
        <w:t xml:space="preserve"> these meetings affect the rights of qualified students with disabilities. The right to record not only creates a record of these meetings but can also give parents and guardians more time to process and seek educational resources and assistance.  </w:t>
      </w:r>
    </w:p>
    <w:p w14:paraId="4E15F888" w14:textId="77777777" w:rsidR="006E050A" w:rsidRPr="006E050A" w:rsidRDefault="006E050A" w:rsidP="006E050A">
      <w:pPr>
        <w:pStyle w:val="ListParagraph"/>
        <w:rPr>
          <w:rFonts w:ascii="Verdana" w:hAnsi="Verdana"/>
          <w:sz w:val="24"/>
          <w:szCs w:val="24"/>
        </w:rPr>
      </w:pPr>
    </w:p>
    <w:p w14:paraId="2301166A" w14:textId="08200202" w:rsidR="006E050A" w:rsidRPr="00E630BF" w:rsidRDefault="00000000" w:rsidP="00E630BF">
      <w:pPr>
        <w:pStyle w:val="ListParagraph"/>
        <w:numPr>
          <w:ilvl w:val="0"/>
          <w:numId w:val="2"/>
        </w:numPr>
        <w:rPr>
          <w:rFonts w:ascii="Verdana" w:hAnsi="Verdana"/>
          <w:sz w:val="24"/>
          <w:szCs w:val="24"/>
        </w:rPr>
      </w:pPr>
      <w:hyperlink r:id="rId10" w:history="1">
        <w:r w:rsidR="003B5956" w:rsidRPr="000953FB">
          <w:rPr>
            <w:rStyle w:val="Hyperlink"/>
            <w:rFonts w:ascii="Verdana" w:hAnsi="Verdana"/>
            <w:sz w:val="24"/>
            <w:szCs w:val="24"/>
          </w:rPr>
          <w:t>AB 248</w:t>
        </w:r>
      </w:hyperlink>
      <w:r w:rsidR="003B5956" w:rsidRPr="003B5956">
        <w:rPr>
          <w:rFonts w:ascii="Verdana" w:hAnsi="Verdana"/>
          <w:sz w:val="24"/>
          <w:szCs w:val="24"/>
        </w:rPr>
        <w:t xml:space="preserve"> (Mathis) </w:t>
      </w:r>
      <w:r w:rsidR="003B5956" w:rsidRPr="003929E3">
        <w:rPr>
          <w:rFonts w:ascii="Verdana" w:hAnsi="Verdana"/>
          <w:b/>
          <w:bCs/>
          <w:sz w:val="24"/>
          <w:szCs w:val="24"/>
        </w:rPr>
        <w:t>Individuals with disabilities: The Dignity for All Act</w:t>
      </w:r>
      <w:r w:rsidR="003929E3" w:rsidRPr="003929E3">
        <w:rPr>
          <w:rFonts w:ascii="Verdana" w:hAnsi="Verdana"/>
          <w:b/>
          <w:bCs/>
          <w:sz w:val="24"/>
          <w:szCs w:val="24"/>
        </w:rPr>
        <w:t xml:space="preserve">. </w:t>
      </w:r>
      <w:r w:rsidR="003929E3">
        <w:rPr>
          <w:rFonts w:ascii="Verdana" w:hAnsi="Verdana"/>
          <w:sz w:val="24"/>
          <w:szCs w:val="24"/>
        </w:rPr>
        <w:t>This</w:t>
      </w:r>
      <w:r w:rsidR="003B5956" w:rsidRPr="003B5956">
        <w:rPr>
          <w:rFonts w:ascii="Verdana" w:hAnsi="Verdana"/>
          <w:sz w:val="24"/>
          <w:szCs w:val="24"/>
        </w:rPr>
        <w:t xml:space="preserve"> bill requires the state to </w:t>
      </w:r>
      <w:r w:rsidR="00D47575">
        <w:rPr>
          <w:rFonts w:ascii="Verdana" w:hAnsi="Verdana"/>
          <w:sz w:val="24"/>
          <w:szCs w:val="24"/>
        </w:rPr>
        <w:t>replace</w:t>
      </w:r>
      <w:r w:rsidR="003B5956" w:rsidRPr="003B5956">
        <w:rPr>
          <w:rFonts w:ascii="Verdana" w:hAnsi="Verdana"/>
          <w:sz w:val="24"/>
          <w:szCs w:val="24"/>
        </w:rPr>
        <w:t xml:space="preserve"> the terms "handicap"</w:t>
      </w:r>
      <w:r w:rsidR="003929E3">
        <w:rPr>
          <w:rFonts w:ascii="Verdana" w:hAnsi="Verdana"/>
          <w:sz w:val="24"/>
          <w:szCs w:val="24"/>
        </w:rPr>
        <w:t xml:space="preserve">, </w:t>
      </w:r>
      <w:r w:rsidR="003B5956" w:rsidRPr="003B5956">
        <w:rPr>
          <w:rFonts w:ascii="Verdana" w:hAnsi="Verdana"/>
          <w:sz w:val="24"/>
          <w:szCs w:val="24"/>
        </w:rPr>
        <w:t xml:space="preserve">"mentally retarded persons", "mentally retarded children", and "retardation" and instead use </w:t>
      </w:r>
      <w:r w:rsidR="003929E3">
        <w:rPr>
          <w:rFonts w:ascii="Verdana" w:hAnsi="Verdana"/>
          <w:sz w:val="24"/>
          <w:szCs w:val="24"/>
        </w:rPr>
        <w:t xml:space="preserve">these terms: </w:t>
      </w:r>
      <w:r w:rsidR="003929E3" w:rsidRPr="00016A4F">
        <w:rPr>
          <w:rFonts w:ascii="Verdana" w:hAnsi="Verdana"/>
          <w:sz w:val="24"/>
          <w:szCs w:val="24"/>
        </w:rPr>
        <w:t>“individuals with intellectual</w:t>
      </w:r>
      <w:r w:rsidR="003929E3">
        <w:rPr>
          <w:rFonts w:ascii="Verdana" w:hAnsi="Verdana"/>
          <w:sz w:val="24"/>
          <w:szCs w:val="24"/>
        </w:rPr>
        <w:t xml:space="preserve">, </w:t>
      </w:r>
      <w:r w:rsidR="003929E3" w:rsidRPr="00016A4F">
        <w:rPr>
          <w:rFonts w:ascii="Verdana" w:hAnsi="Verdana"/>
          <w:sz w:val="24"/>
          <w:szCs w:val="24"/>
        </w:rPr>
        <w:t>developmental</w:t>
      </w:r>
      <w:r w:rsidR="003929E3">
        <w:rPr>
          <w:rFonts w:ascii="Verdana" w:hAnsi="Verdana"/>
          <w:sz w:val="24"/>
          <w:szCs w:val="24"/>
        </w:rPr>
        <w:t>, or severe</w:t>
      </w:r>
      <w:r w:rsidR="003929E3" w:rsidRPr="00016A4F">
        <w:rPr>
          <w:rFonts w:ascii="Verdana" w:hAnsi="Verdana"/>
          <w:sz w:val="24"/>
          <w:szCs w:val="24"/>
        </w:rPr>
        <w:t xml:space="preserve"> disabilities” </w:t>
      </w:r>
      <w:r w:rsidR="003929E3">
        <w:rPr>
          <w:rFonts w:ascii="Verdana" w:hAnsi="Verdana"/>
          <w:sz w:val="24"/>
          <w:szCs w:val="24"/>
        </w:rPr>
        <w:t xml:space="preserve">or “Californians/persons with disabilities” </w:t>
      </w:r>
      <w:r w:rsidR="00E630BF">
        <w:rPr>
          <w:rFonts w:ascii="Verdana" w:hAnsi="Verdana"/>
          <w:sz w:val="24"/>
          <w:szCs w:val="24"/>
        </w:rPr>
        <w:t>throughout California law</w:t>
      </w:r>
      <w:r w:rsidR="003929E3">
        <w:rPr>
          <w:rFonts w:ascii="Verdana" w:hAnsi="Verdana"/>
          <w:sz w:val="24"/>
          <w:szCs w:val="24"/>
        </w:rPr>
        <w:t>.</w:t>
      </w:r>
      <w:r w:rsidR="003B5956" w:rsidRPr="003B5956">
        <w:rPr>
          <w:rFonts w:ascii="Verdana" w:hAnsi="Verdana"/>
          <w:sz w:val="24"/>
          <w:szCs w:val="24"/>
        </w:rPr>
        <w:t xml:space="preserve"> </w:t>
      </w:r>
      <w:r w:rsidR="00E630BF" w:rsidRPr="00E630BF">
        <w:rPr>
          <w:rFonts w:ascii="Verdana" w:hAnsi="Verdana"/>
          <w:sz w:val="24"/>
          <w:szCs w:val="24"/>
        </w:rPr>
        <w:t>In 2010, Congress passed "Rosa's Law," which removed reference to the word "retarded" and</w:t>
      </w:r>
      <w:r w:rsidR="00E630BF">
        <w:rPr>
          <w:rFonts w:ascii="Verdana" w:hAnsi="Verdana"/>
          <w:sz w:val="24"/>
          <w:szCs w:val="24"/>
        </w:rPr>
        <w:t xml:space="preserve"> </w:t>
      </w:r>
      <w:r w:rsidR="00E630BF" w:rsidRPr="00E630BF">
        <w:rPr>
          <w:rFonts w:ascii="Verdana" w:hAnsi="Verdana"/>
          <w:sz w:val="24"/>
          <w:szCs w:val="24"/>
        </w:rPr>
        <w:t>replaced it with "individual with intellectual disability"</w:t>
      </w:r>
      <w:r w:rsidR="00E630BF">
        <w:rPr>
          <w:rFonts w:ascii="Verdana" w:hAnsi="Verdana"/>
          <w:sz w:val="24"/>
          <w:szCs w:val="24"/>
        </w:rPr>
        <w:t xml:space="preserve"> on the federal level.</w:t>
      </w:r>
      <w:r w:rsidR="00E630BF" w:rsidRPr="00E630BF">
        <w:rPr>
          <w:rFonts w:ascii="Verdana" w:hAnsi="Verdana"/>
          <w:sz w:val="24"/>
          <w:szCs w:val="24"/>
        </w:rPr>
        <w:t xml:space="preserve"> </w:t>
      </w:r>
      <w:r w:rsidR="00E630BF">
        <w:rPr>
          <w:rFonts w:ascii="Verdana" w:hAnsi="Verdana"/>
          <w:sz w:val="24"/>
          <w:szCs w:val="24"/>
        </w:rPr>
        <w:t xml:space="preserve">This bill replaces outdated and offensive language with terms that are inclusive, person-first, and </w:t>
      </w:r>
      <w:r w:rsidR="00464B11">
        <w:rPr>
          <w:rFonts w:ascii="Verdana" w:hAnsi="Verdana"/>
          <w:sz w:val="24"/>
          <w:szCs w:val="24"/>
        </w:rPr>
        <w:t>reflect</w:t>
      </w:r>
      <w:r w:rsidR="00CD235C" w:rsidRPr="00E630BF">
        <w:rPr>
          <w:rFonts w:ascii="Verdana" w:hAnsi="Verdana"/>
          <w:sz w:val="24"/>
          <w:szCs w:val="24"/>
        </w:rPr>
        <w:t xml:space="preserve"> modern ideals, values</w:t>
      </w:r>
      <w:r w:rsidR="00E630BF">
        <w:rPr>
          <w:rFonts w:ascii="Verdana" w:hAnsi="Verdana"/>
          <w:sz w:val="24"/>
          <w:szCs w:val="24"/>
        </w:rPr>
        <w:t>,</w:t>
      </w:r>
      <w:r w:rsidR="00CD235C" w:rsidRPr="00E630BF">
        <w:rPr>
          <w:rFonts w:ascii="Verdana" w:hAnsi="Verdana"/>
          <w:sz w:val="24"/>
          <w:szCs w:val="24"/>
        </w:rPr>
        <w:t xml:space="preserve"> and terminology</w:t>
      </w:r>
      <w:r w:rsidR="00E630BF">
        <w:rPr>
          <w:rFonts w:ascii="Verdana" w:hAnsi="Verdana"/>
          <w:sz w:val="24"/>
          <w:szCs w:val="24"/>
        </w:rPr>
        <w:t>.</w:t>
      </w:r>
    </w:p>
    <w:p w14:paraId="0A1000F3" w14:textId="77777777" w:rsidR="006E050A" w:rsidRPr="006E050A" w:rsidRDefault="006E050A" w:rsidP="006E050A">
      <w:pPr>
        <w:pStyle w:val="ListParagraph"/>
        <w:rPr>
          <w:rFonts w:ascii="Verdana" w:hAnsi="Verdana"/>
          <w:sz w:val="24"/>
          <w:szCs w:val="24"/>
        </w:rPr>
      </w:pPr>
    </w:p>
    <w:p w14:paraId="6708AF89" w14:textId="01CC1DDA" w:rsidR="00D47575" w:rsidRDefault="00000000" w:rsidP="00424BEE">
      <w:pPr>
        <w:pStyle w:val="ListParagraph"/>
        <w:numPr>
          <w:ilvl w:val="0"/>
          <w:numId w:val="2"/>
        </w:numPr>
        <w:rPr>
          <w:rFonts w:ascii="Verdana" w:hAnsi="Verdana"/>
          <w:sz w:val="24"/>
          <w:szCs w:val="24"/>
        </w:rPr>
      </w:pPr>
      <w:hyperlink r:id="rId11" w:history="1">
        <w:r w:rsidR="00DD3D5B" w:rsidRPr="000953FB">
          <w:rPr>
            <w:rStyle w:val="Hyperlink"/>
            <w:rFonts w:ascii="Verdana" w:hAnsi="Verdana"/>
            <w:sz w:val="24"/>
            <w:szCs w:val="24"/>
          </w:rPr>
          <w:t>AB 339</w:t>
        </w:r>
      </w:hyperlink>
      <w:r w:rsidR="003929E3">
        <w:rPr>
          <w:rFonts w:ascii="Verdana" w:hAnsi="Verdana"/>
          <w:sz w:val="24"/>
          <w:szCs w:val="24"/>
        </w:rPr>
        <w:t xml:space="preserve"> (Irwin) </w:t>
      </w:r>
      <w:r w:rsidR="003929E3" w:rsidRPr="007C5E11">
        <w:rPr>
          <w:rFonts w:ascii="Verdana" w:hAnsi="Verdana"/>
          <w:b/>
          <w:bCs/>
          <w:sz w:val="24"/>
          <w:szCs w:val="24"/>
        </w:rPr>
        <w:t>Qualified ABLE Program: age limit.</w:t>
      </w:r>
      <w:r w:rsidR="003929E3">
        <w:rPr>
          <w:rFonts w:ascii="Verdana" w:hAnsi="Verdana"/>
          <w:b/>
          <w:bCs/>
          <w:sz w:val="24"/>
          <w:szCs w:val="24"/>
        </w:rPr>
        <w:t xml:space="preserve"> </w:t>
      </w:r>
      <w:r w:rsidR="00B17AE9">
        <w:rPr>
          <w:rFonts w:ascii="Verdana" w:hAnsi="Verdana"/>
          <w:sz w:val="24"/>
          <w:szCs w:val="24"/>
        </w:rPr>
        <w:t>As of January 1, 2026,</w:t>
      </w:r>
      <w:r w:rsidR="003929E3" w:rsidRPr="007C5E11">
        <w:rPr>
          <w:rFonts w:ascii="Verdana" w:hAnsi="Verdana"/>
          <w:sz w:val="24"/>
          <w:szCs w:val="24"/>
        </w:rPr>
        <w:t xml:space="preserve"> </w:t>
      </w:r>
      <w:r w:rsidR="00B17AE9">
        <w:rPr>
          <w:rFonts w:ascii="Verdana" w:hAnsi="Verdana"/>
          <w:sz w:val="24"/>
          <w:szCs w:val="24"/>
        </w:rPr>
        <w:t>this bill</w:t>
      </w:r>
      <w:r w:rsidR="003929E3" w:rsidRPr="007C5E11">
        <w:rPr>
          <w:rFonts w:ascii="Verdana" w:hAnsi="Verdana"/>
          <w:sz w:val="24"/>
          <w:szCs w:val="24"/>
        </w:rPr>
        <w:t xml:space="preserve"> revise</w:t>
      </w:r>
      <w:r w:rsidR="00B17AE9">
        <w:rPr>
          <w:rFonts w:ascii="Verdana" w:hAnsi="Verdana"/>
          <w:sz w:val="24"/>
          <w:szCs w:val="24"/>
        </w:rPr>
        <w:t>s</w:t>
      </w:r>
      <w:r w:rsidR="003929E3" w:rsidRPr="007C5E11">
        <w:rPr>
          <w:rFonts w:ascii="Verdana" w:hAnsi="Verdana"/>
          <w:sz w:val="24"/>
          <w:szCs w:val="24"/>
        </w:rPr>
        <w:t xml:space="preserve"> the definition of “eligible individual” under the </w:t>
      </w:r>
      <w:r w:rsidR="00567722">
        <w:rPr>
          <w:rFonts w:ascii="Verdana" w:hAnsi="Verdana"/>
          <w:sz w:val="24"/>
          <w:szCs w:val="24"/>
        </w:rPr>
        <w:t xml:space="preserve">California </w:t>
      </w:r>
      <w:r w:rsidR="003929E3" w:rsidRPr="007C5E11">
        <w:rPr>
          <w:rFonts w:ascii="Verdana" w:hAnsi="Verdana"/>
          <w:sz w:val="24"/>
          <w:szCs w:val="24"/>
        </w:rPr>
        <w:t xml:space="preserve">Qualified </w:t>
      </w:r>
      <w:r w:rsidR="00B17AE9" w:rsidRPr="00B17AE9">
        <w:rPr>
          <w:rFonts w:ascii="Verdana" w:hAnsi="Verdana"/>
          <w:sz w:val="24"/>
          <w:szCs w:val="24"/>
        </w:rPr>
        <w:t>Achieving a Better Life Experience</w:t>
      </w:r>
      <w:r w:rsidR="003929E3" w:rsidRPr="007C5E11">
        <w:rPr>
          <w:rFonts w:ascii="Verdana" w:hAnsi="Verdana"/>
          <w:sz w:val="24"/>
          <w:szCs w:val="24"/>
        </w:rPr>
        <w:t xml:space="preserve"> Program</w:t>
      </w:r>
      <w:r w:rsidR="00567722">
        <w:rPr>
          <w:rFonts w:ascii="Verdana" w:hAnsi="Verdana"/>
          <w:sz w:val="24"/>
          <w:szCs w:val="24"/>
        </w:rPr>
        <w:t xml:space="preserve"> (</w:t>
      </w:r>
      <w:proofErr w:type="spellStart"/>
      <w:r w:rsidR="00567722">
        <w:rPr>
          <w:rFonts w:ascii="Verdana" w:hAnsi="Verdana"/>
          <w:sz w:val="24"/>
          <w:szCs w:val="24"/>
        </w:rPr>
        <w:t>CalABLE</w:t>
      </w:r>
      <w:proofErr w:type="spellEnd"/>
      <w:r w:rsidR="00567722">
        <w:rPr>
          <w:rFonts w:ascii="Verdana" w:hAnsi="Verdana"/>
          <w:sz w:val="24"/>
          <w:szCs w:val="24"/>
        </w:rPr>
        <w:t xml:space="preserve"> Program)</w:t>
      </w:r>
      <w:r w:rsidR="003929E3" w:rsidRPr="007C5E11">
        <w:rPr>
          <w:rFonts w:ascii="Verdana" w:hAnsi="Verdana"/>
          <w:sz w:val="24"/>
          <w:szCs w:val="24"/>
        </w:rPr>
        <w:t xml:space="preserve"> by increasing the age limit for when an eligible individual’s blindness or disability occurs to 46 years of age</w:t>
      </w:r>
      <w:r w:rsidR="00B17AE9">
        <w:rPr>
          <w:rFonts w:ascii="Verdana" w:hAnsi="Verdana"/>
          <w:sz w:val="24"/>
          <w:szCs w:val="24"/>
        </w:rPr>
        <w:t xml:space="preserve"> which is </w:t>
      </w:r>
      <w:r w:rsidR="00B17AE9">
        <w:rPr>
          <w:rFonts w:ascii="Verdana" w:hAnsi="Verdana"/>
          <w:sz w:val="24"/>
          <w:szCs w:val="24"/>
        </w:rPr>
        <w:lastRenderedPageBreak/>
        <w:t>consistent with federal law.</w:t>
      </w:r>
      <w:r w:rsidR="00567722">
        <w:rPr>
          <w:rFonts w:ascii="Verdana" w:hAnsi="Verdana"/>
          <w:sz w:val="24"/>
          <w:szCs w:val="24"/>
        </w:rPr>
        <w:t xml:space="preserve"> Additionally, this bill allows for more inclusivity for people who develop disabilities in their later years to secure </w:t>
      </w:r>
      <w:r w:rsidR="00B864AD">
        <w:rPr>
          <w:rFonts w:ascii="Verdana" w:hAnsi="Verdana"/>
          <w:sz w:val="24"/>
          <w:szCs w:val="24"/>
        </w:rPr>
        <w:t xml:space="preserve">and utilize </w:t>
      </w:r>
      <w:r w:rsidR="00567722">
        <w:rPr>
          <w:rFonts w:ascii="Verdana" w:hAnsi="Verdana"/>
          <w:sz w:val="24"/>
          <w:szCs w:val="24"/>
        </w:rPr>
        <w:t xml:space="preserve">the protections of the </w:t>
      </w:r>
      <w:proofErr w:type="spellStart"/>
      <w:r w:rsidR="00567722">
        <w:rPr>
          <w:rFonts w:ascii="Verdana" w:hAnsi="Verdana"/>
          <w:sz w:val="24"/>
          <w:szCs w:val="24"/>
        </w:rPr>
        <w:t>CalABLE</w:t>
      </w:r>
      <w:proofErr w:type="spellEnd"/>
      <w:r w:rsidR="00567722">
        <w:rPr>
          <w:rFonts w:ascii="Verdana" w:hAnsi="Verdana"/>
          <w:sz w:val="24"/>
          <w:szCs w:val="24"/>
        </w:rPr>
        <w:t xml:space="preserve"> program</w:t>
      </w:r>
      <w:r w:rsidR="00AC14FE">
        <w:rPr>
          <w:rFonts w:ascii="Verdana" w:hAnsi="Verdana"/>
          <w:sz w:val="24"/>
          <w:szCs w:val="24"/>
        </w:rPr>
        <w:t>.</w:t>
      </w:r>
    </w:p>
    <w:p w14:paraId="5364EBD4" w14:textId="77777777" w:rsidR="00424BEE" w:rsidRPr="00424BEE" w:rsidRDefault="00424BEE" w:rsidP="00424BEE">
      <w:pPr>
        <w:pStyle w:val="ListParagraph"/>
        <w:rPr>
          <w:rFonts w:ascii="Verdana" w:hAnsi="Verdana"/>
          <w:sz w:val="24"/>
          <w:szCs w:val="24"/>
        </w:rPr>
      </w:pPr>
    </w:p>
    <w:p w14:paraId="4E21E287" w14:textId="3C3AB02E" w:rsidR="005632C6" w:rsidRPr="00E93DA7" w:rsidRDefault="00000000" w:rsidP="00E93DA7">
      <w:pPr>
        <w:pStyle w:val="ListParagraph"/>
        <w:numPr>
          <w:ilvl w:val="0"/>
          <w:numId w:val="2"/>
        </w:numPr>
        <w:rPr>
          <w:rFonts w:ascii="Verdana" w:hAnsi="Verdana"/>
          <w:sz w:val="24"/>
          <w:szCs w:val="24"/>
        </w:rPr>
      </w:pPr>
      <w:hyperlink r:id="rId12" w:history="1">
        <w:r w:rsidR="00DD3D5B" w:rsidRPr="000953FB">
          <w:rPr>
            <w:rStyle w:val="Hyperlink"/>
            <w:rFonts w:ascii="Verdana" w:hAnsi="Verdana"/>
            <w:sz w:val="24"/>
            <w:szCs w:val="24"/>
          </w:rPr>
          <w:t>AB 447</w:t>
        </w:r>
      </w:hyperlink>
      <w:r w:rsidR="00052DE5" w:rsidRPr="00AC14FE">
        <w:rPr>
          <w:rFonts w:ascii="Verdana" w:hAnsi="Verdana"/>
          <w:sz w:val="24"/>
          <w:szCs w:val="24"/>
        </w:rPr>
        <w:t xml:space="preserve"> (Arambula)</w:t>
      </w:r>
      <w:r w:rsidR="00052DE5">
        <w:rPr>
          <w:rFonts w:ascii="Verdana" w:hAnsi="Verdana"/>
          <w:sz w:val="24"/>
          <w:szCs w:val="24"/>
        </w:rPr>
        <w:t xml:space="preserve"> </w:t>
      </w:r>
      <w:r w:rsidR="00052DE5" w:rsidRPr="006C5459">
        <w:rPr>
          <w:rFonts w:ascii="Verdana" w:hAnsi="Verdana"/>
          <w:b/>
          <w:bCs/>
          <w:sz w:val="24"/>
          <w:szCs w:val="24"/>
        </w:rPr>
        <w:t xml:space="preserve">Public postsecondary education: students </w:t>
      </w:r>
      <w:r w:rsidR="00052DE5" w:rsidRPr="00D929E7">
        <w:rPr>
          <w:rFonts w:ascii="Verdana" w:hAnsi="Verdana"/>
          <w:b/>
          <w:bCs/>
          <w:sz w:val="24"/>
          <w:szCs w:val="24"/>
        </w:rPr>
        <w:t>with disabilities: inclusive college programs.</w:t>
      </w:r>
      <w:r w:rsidR="00052DE5">
        <w:rPr>
          <w:rFonts w:ascii="Verdana" w:hAnsi="Verdana"/>
          <w:b/>
          <w:bCs/>
          <w:sz w:val="24"/>
          <w:szCs w:val="24"/>
        </w:rPr>
        <w:t xml:space="preserve"> </w:t>
      </w:r>
      <w:r w:rsidR="00052DE5" w:rsidRPr="006C5459">
        <w:rPr>
          <w:rFonts w:ascii="Verdana" w:hAnsi="Verdana"/>
          <w:sz w:val="24"/>
          <w:szCs w:val="24"/>
        </w:rPr>
        <w:t xml:space="preserve">This bill, subject to an appropriation, </w:t>
      </w:r>
      <w:r w:rsidR="006C5A9A">
        <w:rPr>
          <w:rFonts w:ascii="Verdana" w:hAnsi="Verdana"/>
          <w:sz w:val="24"/>
          <w:szCs w:val="24"/>
        </w:rPr>
        <w:t>allows</w:t>
      </w:r>
      <w:r w:rsidR="00052DE5" w:rsidRPr="006C5459">
        <w:rPr>
          <w:rFonts w:ascii="Verdana" w:hAnsi="Verdana"/>
          <w:sz w:val="24"/>
          <w:szCs w:val="24"/>
        </w:rPr>
        <w:t xml:space="preserve"> the California State University and the University of California, to establish and maintain inclusive college programs for students with intellectual and developmental disabilities at four-year public postsecondary educational institutions.</w:t>
      </w:r>
      <w:r w:rsidR="00E93DA7">
        <w:rPr>
          <w:rFonts w:ascii="Verdana" w:hAnsi="Verdana"/>
          <w:sz w:val="24"/>
          <w:szCs w:val="24"/>
        </w:rPr>
        <w:t xml:space="preserve"> </w:t>
      </w:r>
      <w:r w:rsidR="005632C6" w:rsidRPr="00E93DA7">
        <w:rPr>
          <w:rFonts w:ascii="Verdana" w:hAnsi="Verdana"/>
          <w:sz w:val="24"/>
          <w:szCs w:val="24"/>
        </w:rPr>
        <w:t xml:space="preserve">These programs have the potential to provide </w:t>
      </w:r>
      <w:r w:rsidR="00A037E3" w:rsidRPr="00E93DA7">
        <w:rPr>
          <w:rFonts w:ascii="Verdana" w:hAnsi="Verdana"/>
          <w:sz w:val="24"/>
          <w:szCs w:val="24"/>
        </w:rPr>
        <w:t xml:space="preserve">equitable and </w:t>
      </w:r>
      <w:r w:rsidR="005632C6" w:rsidRPr="00E93DA7">
        <w:rPr>
          <w:rFonts w:ascii="Verdana" w:hAnsi="Verdana"/>
          <w:sz w:val="24"/>
          <w:szCs w:val="24"/>
        </w:rPr>
        <w:t xml:space="preserve">inclusive support, socialization, education, and independent living </w:t>
      </w:r>
      <w:r w:rsidR="00A037E3" w:rsidRPr="00E93DA7">
        <w:rPr>
          <w:rFonts w:ascii="Verdana" w:hAnsi="Verdana"/>
          <w:sz w:val="24"/>
          <w:szCs w:val="24"/>
        </w:rPr>
        <w:t>skills</w:t>
      </w:r>
      <w:r w:rsidR="005632C6" w:rsidRPr="00E93DA7">
        <w:rPr>
          <w:rFonts w:ascii="Verdana" w:hAnsi="Verdana"/>
          <w:sz w:val="24"/>
          <w:szCs w:val="24"/>
        </w:rPr>
        <w:t xml:space="preserve"> to help </w:t>
      </w:r>
      <w:r w:rsidR="00B864AD">
        <w:rPr>
          <w:rFonts w:ascii="Verdana" w:hAnsi="Verdana"/>
          <w:sz w:val="24"/>
          <w:szCs w:val="24"/>
        </w:rPr>
        <w:t xml:space="preserve">better </w:t>
      </w:r>
      <w:r w:rsidR="00A037E3" w:rsidRPr="00E93DA7">
        <w:rPr>
          <w:rFonts w:ascii="Verdana" w:hAnsi="Verdana"/>
          <w:sz w:val="24"/>
          <w:szCs w:val="24"/>
        </w:rPr>
        <w:t>prepare students</w:t>
      </w:r>
      <w:r w:rsidR="00E93DA7">
        <w:rPr>
          <w:rFonts w:ascii="Verdana" w:hAnsi="Verdana"/>
          <w:sz w:val="24"/>
          <w:szCs w:val="24"/>
        </w:rPr>
        <w:t xml:space="preserve"> </w:t>
      </w:r>
      <w:r w:rsidR="00E93DA7" w:rsidRPr="006C5459">
        <w:rPr>
          <w:rFonts w:ascii="Verdana" w:hAnsi="Verdana"/>
          <w:sz w:val="24"/>
          <w:szCs w:val="24"/>
        </w:rPr>
        <w:t>with intellectual and developmental disabilities</w:t>
      </w:r>
      <w:r w:rsidR="00A037E3" w:rsidRPr="00E93DA7">
        <w:rPr>
          <w:rFonts w:ascii="Verdana" w:hAnsi="Verdana"/>
          <w:sz w:val="24"/>
          <w:szCs w:val="24"/>
        </w:rPr>
        <w:t xml:space="preserve"> </w:t>
      </w:r>
      <w:r w:rsidR="00E93DA7" w:rsidRPr="00E93DA7">
        <w:rPr>
          <w:rFonts w:ascii="Verdana" w:hAnsi="Verdana"/>
          <w:sz w:val="24"/>
          <w:szCs w:val="24"/>
        </w:rPr>
        <w:t>after high school.</w:t>
      </w:r>
    </w:p>
    <w:p w14:paraId="3F08B40D" w14:textId="77777777" w:rsidR="00424BEE" w:rsidRDefault="00424BEE" w:rsidP="00424BEE">
      <w:pPr>
        <w:pStyle w:val="ListParagraph"/>
        <w:rPr>
          <w:rFonts w:ascii="Verdana" w:hAnsi="Verdana"/>
          <w:sz w:val="24"/>
          <w:szCs w:val="24"/>
        </w:rPr>
      </w:pPr>
    </w:p>
    <w:p w14:paraId="31A4D6BA" w14:textId="420FFEF9" w:rsidR="004E41B7" w:rsidRPr="004E41B7" w:rsidRDefault="00000000" w:rsidP="004E41B7">
      <w:pPr>
        <w:pStyle w:val="ListParagraph"/>
        <w:numPr>
          <w:ilvl w:val="0"/>
          <w:numId w:val="2"/>
        </w:numPr>
        <w:rPr>
          <w:rFonts w:ascii="Verdana" w:hAnsi="Verdana"/>
          <w:sz w:val="24"/>
          <w:szCs w:val="24"/>
        </w:rPr>
      </w:pPr>
      <w:hyperlink r:id="rId13" w:history="1">
        <w:r w:rsidR="00052DE5" w:rsidRPr="000953FB">
          <w:rPr>
            <w:rStyle w:val="Hyperlink"/>
            <w:rFonts w:ascii="Verdana" w:hAnsi="Verdana"/>
            <w:sz w:val="24"/>
            <w:szCs w:val="24"/>
          </w:rPr>
          <w:t>AB 545</w:t>
        </w:r>
      </w:hyperlink>
      <w:r w:rsidR="00052DE5" w:rsidRPr="001B57C8">
        <w:rPr>
          <w:rFonts w:ascii="Verdana" w:hAnsi="Verdana"/>
          <w:sz w:val="24"/>
          <w:szCs w:val="24"/>
        </w:rPr>
        <w:t xml:space="preserve"> (Pellerin) </w:t>
      </w:r>
      <w:r w:rsidR="00052DE5" w:rsidRPr="001B57C8">
        <w:rPr>
          <w:rFonts w:ascii="Verdana" w:hAnsi="Verdana"/>
          <w:b/>
          <w:bCs/>
          <w:sz w:val="24"/>
          <w:szCs w:val="24"/>
        </w:rPr>
        <w:t>Elections</w:t>
      </w:r>
      <w:r w:rsidR="00052DE5" w:rsidRPr="006C5459">
        <w:rPr>
          <w:rFonts w:ascii="Verdana" w:hAnsi="Verdana"/>
          <w:b/>
          <w:bCs/>
          <w:sz w:val="24"/>
          <w:szCs w:val="24"/>
        </w:rPr>
        <w:t>: access for voters with disabilities.</w:t>
      </w:r>
      <w:r w:rsidR="00052DE5">
        <w:rPr>
          <w:rFonts w:ascii="Verdana" w:hAnsi="Verdana"/>
          <w:b/>
          <w:bCs/>
          <w:sz w:val="24"/>
          <w:szCs w:val="24"/>
        </w:rPr>
        <w:t xml:space="preserve"> </w:t>
      </w:r>
      <w:r w:rsidR="00052DE5" w:rsidRPr="006C5459">
        <w:rPr>
          <w:rFonts w:ascii="Verdana" w:hAnsi="Verdana"/>
          <w:sz w:val="24"/>
          <w:szCs w:val="24"/>
        </w:rPr>
        <w:t>This bill modif</w:t>
      </w:r>
      <w:r w:rsidR="00E93DA7">
        <w:rPr>
          <w:rFonts w:ascii="Verdana" w:hAnsi="Verdana"/>
          <w:sz w:val="24"/>
          <w:szCs w:val="24"/>
        </w:rPr>
        <w:t>ies</w:t>
      </w:r>
      <w:r w:rsidR="00052DE5" w:rsidRPr="006C5459">
        <w:rPr>
          <w:rFonts w:ascii="Verdana" w:hAnsi="Verdana"/>
          <w:sz w:val="24"/>
          <w:szCs w:val="24"/>
        </w:rPr>
        <w:t xml:space="preserve"> election procedures to assist voters with disabilities. Specifically, this bill: 1) require</w:t>
      </w:r>
      <w:r w:rsidR="004E41B7">
        <w:rPr>
          <w:rFonts w:ascii="Verdana" w:hAnsi="Verdana"/>
          <w:sz w:val="24"/>
          <w:szCs w:val="24"/>
        </w:rPr>
        <w:t>s</w:t>
      </w:r>
      <w:r w:rsidR="00052DE5" w:rsidRPr="006C5459">
        <w:rPr>
          <w:rFonts w:ascii="Verdana" w:hAnsi="Verdana"/>
          <w:sz w:val="24"/>
          <w:szCs w:val="24"/>
        </w:rPr>
        <w:t xml:space="preserve"> an elections official to furnish each polling place with handheld magnifying glasses and a signature guide card to assist people signing their names on the roster; 2) </w:t>
      </w:r>
      <w:r w:rsidR="004E41B7" w:rsidRPr="006C5459">
        <w:rPr>
          <w:rFonts w:ascii="Verdana" w:hAnsi="Verdana"/>
          <w:sz w:val="24"/>
          <w:szCs w:val="24"/>
        </w:rPr>
        <w:t>allow</w:t>
      </w:r>
      <w:r w:rsidR="004E41B7">
        <w:rPr>
          <w:rFonts w:ascii="Verdana" w:hAnsi="Verdana"/>
          <w:sz w:val="24"/>
          <w:szCs w:val="24"/>
        </w:rPr>
        <w:t>s</w:t>
      </w:r>
      <w:r w:rsidR="00052DE5" w:rsidRPr="006C5459">
        <w:rPr>
          <w:rFonts w:ascii="Verdana" w:hAnsi="Verdana"/>
          <w:sz w:val="24"/>
          <w:szCs w:val="24"/>
        </w:rPr>
        <w:t xml:space="preserve"> a voter with a disability to vote by regular ballot outside any polling place (“curbside voting”); and 3) remove</w:t>
      </w:r>
      <w:r w:rsidR="004E41B7">
        <w:rPr>
          <w:rFonts w:ascii="Verdana" w:hAnsi="Verdana"/>
          <w:sz w:val="24"/>
          <w:szCs w:val="24"/>
        </w:rPr>
        <w:t>s</w:t>
      </w:r>
      <w:r w:rsidR="00052DE5" w:rsidRPr="006C5459">
        <w:rPr>
          <w:rFonts w:ascii="Verdana" w:hAnsi="Verdana"/>
          <w:sz w:val="24"/>
          <w:szCs w:val="24"/>
        </w:rPr>
        <w:t xml:space="preserve"> the requirement for voters with disabilities to swear under oath if they need assistance completing a ballot. This bill also </w:t>
      </w:r>
      <w:r w:rsidR="004E41B7">
        <w:rPr>
          <w:rFonts w:ascii="Verdana" w:hAnsi="Verdana"/>
          <w:sz w:val="24"/>
          <w:szCs w:val="24"/>
        </w:rPr>
        <w:t xml:space="preserve">specifies </w:t>
      </w:r>
      <w:r w:rsidR="00052DE5" w:rsidRPr="006C5459">
        <w:rPr>
          <w:rFonts w:ascii="Verdana" w:hAnsi="Verdana"/>
          <w:sz w:val="24"/>
          <w:szCs w:val="24"/>
        </w:rPr>
        <w:t xml:space="preserve">that a voter with a disability may vote </w:t>
      </w:r>
      <w:r w:rsidR="00052DE5">
        <w:rPr>
          <w:rFonts w:ascii="Verdana" w:hAnsi="Verdana"/>
          <w:sz w:val="24"/>
          <w:szCs w:val="24"/>
        </w:rPr>
        <w:t>by</w:t>
      </w:r>
      <w:r w:rsidR="00052DE5" w:rsidRPr="006C5459">
        <w:rPr>
          <w:rFonts w:ascii="Verdana" w:hAnsi="Verdana"/>
          <w:sz w:val="24"/>
          <w:szCs w:val="24"/>
        </w:rPr>
        <w:t xml:space="preserve"> regular ballot outside</w:t>
      </w:r>
      <w:r w:rsidR="004E41B7">
        <w:rPr>
          <w:rFonts w:ascii="Verdana" w:hAnsi="Verdana"/>
          <w:sz w:val="24"/>
          <w:szCs w:val="24"/>
        </w:rPr>
        <w:t xml:space="preserve"> of</w:t>
      </w:r>
      <w:r w:rsidR="00052DE5" w:rsidRPr="006C5459">
        <w:rPr>
          <w:rFonts w:ascii="Verdana" w:hAnsi="Verdana"/>
          <w:sz w:val="24"/>
          <w:szCs w:val="24"/>
        </w:rPr>
        <w:t xml:space="preserve"> a polling place by bringing a regular ballot outside to the voter if the county cannot bring the ballot marking device outside of the polling place.</w:t>
      </w:r>
      <w:r w:rsidR="004E41B7">
        <w:rPr>
          <w:rFonts w:ascii="Verdana" w:hAnsi="Verdana"/>
          <w:sz w:val="24"/>
          <w:szCs w:val="24"/>
        </w:rPr>
        <w:t xml:space="preserve"> Ensuring the voting process is accessible to voters with disabilities allows for an inclusive and equitable voting experience for all.</w:t>
      </w:r>
    </w:p>
    <w:p w14:paraId="3728C1F0" w14:textId="77777777" w:rsidR="004E41B7" w:rsidRPr="004E41B7" w:rsidRDefault="004E41B7" w:rsidP="004E41B7">
      <w:pPr>
        <w:pStyle w:val="ListParagraph"/>
        <w:rPr>
          <w:rFonts w:ascii="Verdana" w:hAnsi="Verdana"/>
          <w:sz w:val="24"/>
          <w:szCs w:val="24"/>
        </w:rPr>
      </w:pPr>
    </w:p>
    <w:p w14:paraId="1303EAD8" w14:textId="06AE53F1" w:rsidR="00424BEE" w:rsidRDefault="00000000" w:rsidP="00424BEE">
      <w:pPr>
        <w:pStyle w:val="ListParagraph"/>
        <w:numPr>
          <w:ilvl w:val="0"/>
          <w:numId w:val="2"/>
        </w:numPr>
        <w:rPr>
          <w:rFonts w:ascii="Verdana" w:hAnsi="Verdana"/>
          <w:sz w:val="24"/>
          <w:szCs w:val="24"/>
        </w:rPr>
      </w:pPr>
      <w:hyperlink r:id="rId14" w:history="1">
        <w:r w:rsidR="00DD3D5B" w:rsidRPr="000953FB">
          <w:rPr>
            <w:rStyle w:val="Hyperlink"/>
            <w:rFonts w:ascii="Verdana" w:hAnsi="Verdana"/>
            <w:sz w:val="24"/>
            <w:szCs w:val="24"/>
          </w:rPr>
          <w:t>AB 557</w:t>
        </w:r>
      </w:hyperlink>
      <w:r w:rsidR="00052DE5" w:rsidRPr="001B57C8">
        <w:rPr>
          <w:rFonts w:ascii="Verdana" w:hAnsi="Verdana"/>
          <w:sz w:val="24"/>
          <w:szCs w:val="24"/>
        </w:rPr>
        <w:t xml:space="preserve"> (Hart) </w:t>
      </w:r>
      <w:r w:rsidR="00052DE5" w:rsidRPr="001B57C8">
        <w:rPr>
          <w:rFonts w:ascii="Verdana" w:hAnsi="Verdana"/>
          <w:b/>
          <w:bCs/>
          <w:sz w:val="24"/>
          <w:szCs w:val="24"/>
        </w:rPr>
        <w:t>Open meetings: local agencies: teleconferences.</w:t>
      </w:r>
      <w:r w:rsidR="00052DE5" w:rsidRPr="00052DE5">
        <w:rPr>
          <w:rFonts w:ascii="Verdana" w:hAnsi="Verdana"/>
          <w:b/>
          <w:bCs/>
          <w:sz w:val="24"/>
          <w:szCs w:val="24"/>
        </w:rPr>
        <w:t xml:space="preserve"> </w:t>
      </w:r>
      <w:r w:rsidR="00052DE5" w:rsidRPr="00052DE5">
        <w:rPr>
          <w:rFonts w:ascii="Verdana" w:hAnsi="Verdana"/>
          <w:sz w:val="24"/>
          <w:szCs w:val="24"/>
        </w:rPr>
        <w:t>This bill eliminate</w:t>
      </w:r>
      <w:r w:rsidR="004E41B7">
        <w:rPr>
          <w:rFonts w:ascii="Verdana" w:hAnsi="Verdana"/>
          <w:sz w:val="24"/>
          <w:szCs w:val="24"/>
        </w:rPr>
        <w:t>s</w:t>
      </w:r>
      <w:r w:rsidR="00052DE5" w:rsidRPr="00052DE5">
        <w:rPr>
          <w:rFonts w:ascii="Verdana" w:hAnsi="Verdana"/>
          <w:sz w:val="24"/>
          <w:szCs w:val="24"/>
        </w:rPr>
        <w:t xml:space="preserve"> the sunset date indefinitely on provisions of law </w:t>
      </w:r>
      <w:r w:rsidR="009D162F">
        <w:rPr>
          <w:rFonts w:ascii="Verdana" w:hAnsi="Verdana"/>
          <w:sz w:val="24"/>
          <w:szCs w:val="24"/>
        </w:rPr>
        <w:t>that</w:t>
      </w:r>
      <w:r w:rsidR="004E41B7">
        <w:rPr>
          <w:rFonts w:ascii="Verdana" w:hAnsi="Verdana"/>
          <w:sz w:val="24"/>
          <w:szCs w:val="24"/>
        </w:rPr>
        <w:t xml:space="preserve"> </w:t>
      </w:r>
      <w:r w:rsidR="00052DE5" w:rsidRPr="00052DE5">
        <w:rPr>
          <w:rFonts w:ascii="Verdana" w:hAnsi="Verdana"/>
          <w:sz w:val="24"/>
          <w:szCs w:val="24"/>
        </w:rPr>
        <w:t xml:space="preserve">allow local agencies to use teleconferencing without complying with specified Ralph. M Brown Act requirements (i.e., teleconferencing requirements which include posting agendas at each teleconference location, identifying each teleconference location in the notice and agenda, making each teleconference location accessible to the public, and requiring at least a quorum of the legislative body to participate from within the local agency's jurisdiction) during a proclaimed state of emergency. </w:t>
      </w:r>
      <w:r w:rsidR="001B57C8">
        <w:rPr>
          <w:rFonts w:ascii="Verdana" w:hAnsi="Verdana"/>
          <w:sz w:val="24"/>
          <w:szCs w:val="24"/>
        </w:rPr>
        <w:t xml:space="preserve">Allowing </w:t>
      </w:r>
      <w:r w:rsidR="00D75F1D">
        <w:rPr>
          <w:rFonts w:ascii="Verdana" w:hAnsi="Verdana"/>
          <w:sz w:val="24"/>
          <w:szCs w:val="24"/>
        </w:rPr>
        <w:t>remote meetings</w:t>
      </w:r>
      <w:r w:rsidR="001B57C8">
        <w:rPr>
          <w:rFonts w:ascii="Verdana" w:hAnsi="Verdana"/>
          <w:sz w:val="24"/>
          <w:szCs w:val="24"/>
        </w:rPr>
        <w:t xml:space="preserve"> during a state of emergency provides flexibility </w:t>
      </w:r>
      <w:r w:rsidR="00D75F1D">
        <w:rPr>
          <w:rFonts w:ascii="Verdana" w:hAnsi="Verdana"/>
          <w:sz w:val="24"/>
          <w:szCs w:val="24"/>
        </w:rPr>
        <w:t xml:space="preserve">for the logical agencies </w:t>
      </w:r>
      <w:r w:rsidR="001B57C8">
        <w:rPr>
          <w:rFonts w:ascii="Verdana" w:hAnsi="Verdana"/>
          <w:sz w:val="24"/>
          <w:szCs w:val="24"/>
        </w:rPr>
        <w:t xml:space="preserve">to continue to be accessible </w:t>
      </w:r>
      <w:r w:rsidR="001B57C8">
        <w:rPr>
          <w:rFonts w:ascii="Verdana" w:hAnsi="Verdana"/>
          <w:sz w:val="24"/>
          <w:szCs w:val="24"/>
        </w:rPr>
        <w:lastRenderedPageBreak/>
        <w:t xml:space="preserve">to the public while also providing essential services to </w:t>
      </w:r>
      <w:r w:rsidR="00D75F1D">
        <w:rPr>
          <w:rFonts w:ascii="Verdana" w:hAnsi="Verdana"/>
          <w:sz w:val="24"/>
          <w:szCs w:val="24"/>
        </w:rPr>
        <w:t xml:space="preserve">their </w:t>
      </w:r>
      <w:r w:rsidR="001B57C8">
        <w:rPr>
          <w:rFonts w:ascii="Verdana" w:hAnsi="Verdana"/>
          <w:sz w:val="24"/>
          <w:szCs w:val="24"/>
        </w:rPr>
        <w:t>residents</w:t>
      </w:r>
      <w:r w:rsidR="00D75F1D">
        <w:rPr>
          <w:rFonts w:ascii="Verdana" w:hAnsi="Verdana"/>
          <w:sz w:val="24"/>
          <w:szCs w:val="24"/>
        </w:rPr>
        <w:t xml:space="preserve"> and community</w:t>
      </w:r>
      <w:r w:rsidR="001B57C8">
        <w:rPr>
          <w:rFonts w:ascii="Verdana" w:hAnsi="Verdana"/>
          <w:sz w:val="24"/>
          <w:szCs w:val="24"/>
        </w:rPr>
        <w:t xml:space="preserve">.   </w:t>
      </w:r>
    </w:p>
    <w:p w14:paraId="43579BE1" w14:textId="77777777" w:rsidR="00424BEE" w:rsidRDefault="00424BEE" w:rsidP="00424BEE">
      <w:pPr>
        <w:pStyle w:val="ListParagraph"/>
        <w:rPr>
          <w:rFonts w:ascii="Verdana" w:hAnsi="Verdana"/>
          <w:sz w:val="24"/>
          <w:szCs w:val="24"/>
        </w:rPr>
      </w:pPr>
    </w:p>
    <w:p w14:paraId="4EFDC522" w14:textId="559060B7" w:rsidR="00424BEE" w:rsidRDefault="00000000" w:rsidP="00424BEE">
      <w:pPr>
        <w:pStyle w:val="ListParagraph"/>
        <w:numPr>
          <w:ilvl w:val="0"/>
          <w:numId w:val="2"/>
        </w:numPr>
        <w:rPr>
          <w:rFonts w:ascii="Verdana" w:hAnsi="Verdana"/>
          <w:sz w:val="24"/>
          <w:szCs w:val="24"/>
        </w:rPr>
      </w:pPr>
      <w:hyperlink r:id="rId15" w:history="1">
        <w:r w:rsidR="00DD3D5B" w:rsidRPr="000953FB">
          <w:rPr>
            <w:rStyle w:val="Hyperlink"/>
            <w:rFonts w:ascii="Verdana" w:hAnsi="Verdana"/>
            <w:sz w:val="24"/>
            <w:szCs w:val="24"/>
          </w:rPr>
          <w:t>AB 857</w:t>
        </w:r>
      </w:hyperlink>
      <w:r w:rsidR="00052DE5" w:rsidRPr="00E3506D">
        <w:rPr>
          <w:rFonts w:ascii="Verdana" w:hAnsi="Verdana"/>
          <w:sz w:val="24"/>
          <w:szCs w:val="24"/>
        </w:rPr>
        <w:t xml:space="preserve"> (Ortega) </w:t>
      </w:r>
      <w:r w:rsidR="00052DE5" w:rsidRPr="00E3506D">
        <w:rPr>
          <w:rFonts w:ascii="Verdana" w:hAnsi="Verdana"/>
          <w:b/>
          <w:bCs/>
          <w:sz w:val="24"/>
          <w:szCs w:val="24"/>
        </w:rPr>
        <w:t>Vocational</w:t>
      </w:r>
      <w:r w:rsidR="00052DE5" w:rsidRPr="00052DE5">
        <w:rPr>
          <w:rFonts w:ascii="Verdana" w:hAnsi="Verdana"/>
          <w:b/>
          <w:bCs/>
          <w:sz w:val="24"/>
          <w:szCs w:val="24"/>
        </w:rPr>
        <w:t xml:space="preserve"> services: formerly incarcerated persons. </w:t>
      </w:r>
      <w:r w:rsidR="00052DE5" w:rsidRPr="00052DE5">
        <w:rPr>
          <w:rFonts w:ascii="Verdana" w:hAnsi="Verdana"/>
          <w:sz w:val="24"/>
          <w:szCs w:val="24"/>
        </w:rPr>
        <w:t xml:space="preserve">Upon release, the Department of Corrections and Rehabilitation </w:t>
      </w:r>
      <w:r w:rsidR="00E3506D">
        <w:rPr>
          <w:rFonts w:ascii="Verdana" w:hAnsi="Verdana"/>
          <w:sz w:val="24"/>
          <w:szCs w:val="24"/>
        </w:rPr>
        <w:t>is required to</w:t>
      </w:r>
      <w:r w:rsidR="00052DE5" w:rsidRPr="00052DE5">
        <w:rPr>
          <w:rFonts w:ascii="Verdana" w:hAnsi="Verdana"/>
          <w:sz w:val="24"/>
          <w:szCs w:val="24"/>
        </w:rPr>
        <w:t xml:space="preserve"> provide each inmate </w:t>
      </w:r>
      <w:r w:rsidR="00E3506D">
        <w:rPr>
          <w:rFonts w:ascii="Verdana" w:hAnsi="Verdana"/>
          <w:sz w:val="24"/>
          <w:szCs w:val="24"/>
        </w:rPr>
        <w:t xml:space="preserve">with </w:t>
      </w:r>
      <w:r w:rsidR="00052DE5" w:rsidRPr="00052DE5">
        <w:rPr>
          <w:rFonts w:ascii="Verdana" w:hAnsi="Verdana"/>
          <w:sz w:val="24"/>
          <w:szCs w:val="24"/>
        </w:rPr>
        <w:t>informational written materials</w:t>
      </w:r>
      <w:r w:rsidR="00E3506D">
        <w:rPr>
          <w:rFonts w:ascii="Verdana" w:hAnsi="Verdana"/>
          <w:sz w:val="24"/>
          <w:szCs w:val="24"/>
        </w:rPr>
        <w:t xml:space="preserve"> </w:t>
      </w:r>
      <w:r w:rsidR="00052DE5" w:rsidRPr="00052DE5">
        <w:rPr>
          <w:rFonts w:ascii="Verdana" w:hAnsi="Verdana"/>
          <w:sz w:val="24"/>
          <w:szCs w:val="24"/>
        </w:rPr>
        <w:t>regarding vocational rehabilitation services and independent living programs offered by the Department of Rehabilitation and an enrollment form for these vocational rehabilitation services. This bill also update</w:t>
      </w:r>
      <w:r w:rsidR="00E3506D">
        <w:rPr>
          <w:rFonts w:ascii="Verdana" w:hAnsi="Verdana"/>
          <w:sz w:val="24"/>
          <w:szCs w:val="24"/>
        </w:rPr>
        <w:t>s</w:t>
      </w:r>
      <w:r w:rsidR="00052DE5" w:rsidRPr="00052DE5">
        <w:rPr>
          <w:rFonts w:ascii="Verdana" w:hAnsi="Verdana"/>
          <w:sz w:val="24"/>
          <w:szCs w:val="24"/>
        </w:rPr>
        <w:t xml:space="preserve"> the definition of vocational rehabilitation services to now include services to formerly incarcerated persons with disabilities.</w:t>
      </w:r>
      <w:r w:rsidR="00E3506D">
        <w:rPr>
          <w:rFonts w:ascii="Verdana" w:hAnsi="Verdana"/>
          <w:sz w:val="24"/>
          <w:szCs w:val="24"/>
        </w:rPr>
        <w:t xml:space="preserve"> Offering these services to formerly incarcerated </w:t>
      </w:r>
      <w:r w:rsidR="00D75F1D">
        <w:rPr>
          <w:rFonts w:ascii="Verdana" w:hAnsi="Verdana"/>
          <w:sz w:val="24"/>
          <w:szCs w:val="24"/>
        </w:rPr>
        <w:t>people</w:t>
      </w:r>
      <w:r w:rsidR="00E3506D">
        <w:rPr>
          <w:rFonts w:ascii="Verdana" w:hAnsi="Verdana"/>
          <w:sz w:val="24"/>
          <w:szCs w:val="24"/>
        </w:rPr>
        <w:t xml:space="preserve"> with disabilities can help support integration back into society, reduce rates of recidivism, and promote rehabilitation. </w:t>
      </w:r>
    </w:p>
    <w:p w14:paraId="327F0C0B" w14:textId="77777777" w:rsidR="00424BEE" w:rsidRPr="00052DE5" w:rsidRDefault="00424BEE" w:rsidP="00424BEE">
      <w:pPr>
        <w:pStyle w:val="ListParagraph"/>
        <w:rPr>
          <w:rFonts w:ascii="Verdana" w:hAnsi="Verdana"/>
          <w:sz w:val="24"/>
          <w:szCs w:val="24"/>
        </w:rPr>
      </w:pPr>
    </w:p>
    <w:p w14:paraId="13539A12" w14:textId="21318C1F" w:rsidR="0082263D" w:rsidRPr="0082263D" w:rsidRDefault="00000000" w:rsidP="0082263D">
      <w:pPr>
        <w:pStyle w:val="ListParagraph"/>
        <w:numPr>
          <w:ilvl w:val="0"/>
          <w:numId w:val="2"/>
        </w:numPr>
        <w:rPr>
          <w:rFonts w:ascii="Verdana" w:hAnsi="Verdana"/>
          <w:sz w:val="24"/>
          <w:szCs w:val="24"/>
        </w:rPr>
      </w:pPr>
      <w:hyperlink r:id="rId16" w:history="1">
        <w:r w:rsidR="00DD3D5B" w:rsidRPr="000953FB">
          <w:rPr>
            <w:rStyle w:val="Hyperlink"/>
            <w:rFonts w:ascii="Verdana" w:hAnsi="Verdana"/>
            <w:sz w:val="24"/>
            <w:szCs w:val="24"/>
          </w:rPr>
          <w:t>AB 979</w:t>
        </w:r>
      </w:hyperlink>
      <w:r w:rsidR="00DD3D5B" w:rsidRPr="00BB320F">
        <w:rPr>
          <w:rFonts w:ascii="Verdana" w:hAnsi="Verdana"/>
          <w:sz w:val="24"/>
          <w:szCs w:val="24"/>
        </w:rPr>
        <w:t xml:space="preserve"> (Alvarez)</w:t>
      </w:r>
      <w:r w:rsidR="00DD3D5B">
        <w:rPr>
          <w:rFonts w:ascii="Verdana" w:hAnsi="Verdana"/>
          <w:sz w:val="24"/>
          <w:szCs w:val="24"/>
        </w:rPr>
        <w:t xml:space="preserve"> </w:t>
      </w:r>
      <w:r w:rsidR="00DD3D5B" w:rsidRPr="00052DE5">
        <w:rPr>
          <w:rFonts w:ascii="Verdana" w:hAnsi="Verdana"/>
          <w:b/>
          <w:bCs/>
          <w:sz w:val="24"/>
          <w:szCs w:val="24"/>
        </w:rPr>
        <w:t>Long-term care: family councils.</w:t>
      </w:r>
      <w:r w:rsidR="00DD3D5B" w:rsidRPr="00DD3D5B">
        <w:rPr>
          <w:rFonts w:ascii="Verdana" w:hAnsi="Verdana"/>
          <w:sz w:val="24"/>
          <w:szCs w:val="24"/>
        </w:rPr>
        <w:t xml:space="preserve"> </w:t>
      </w:r>
      <w:bookmarkStart w:id="0" w:name="_Hlk148369696"/>
      <w:r w:rsidR="00052DE5" w:rsidRPr="0016102E">
        <w:rPr>
          <w:rFonts w:ascii="Verdana" w:hAnsi="Verdana"/>
          <w:sz w:val="24"/>
          <w:szCs w:val="24"/>
        </w:rPr>
        <w:t>This bill expand</w:t>
      </w:r>
      <w:r w:rsidR="00052DE5">
        <w:rPr>
          <w:rFonts w:ascii="Verdana" w:hAnsi="Verdana"/>
          <w:sz w:val="24"/>
          <w:szCs w:val="24"/>
        </w:rPr>
        <w:t>s</w:t>
      </w:r>
      <w:r w:rsidR="00052DE5" w:rsidRPr="0016102E">
        <w:rPr>
          <w:rFonts w:ascii="Verdana" w:hAnsi="Verdana"/>
          <w:sz w:val="24"/>
          <w:szCs w:val="24"/>
        </w:rPr>
        <w:t xml:space="preserve"> upon the rights of family councils in skilled nursing facilities, intermediate care facilities</w:t>
      </w:r>
      <w:r w:rsidR="00052DE5">
        <w:rPr>
          <w:rFonts w:ascii="Verdana" w:hAnsi="Verdana"/>
          <w:sz w:val="24"/>
          <w:szCs w:val="24"/>
        </w:rPr>
        <w:t>,</w:t>
      </w:r>
      <w:r w:rsidR="00052DE5" w:rsidRPr="0016102E">
        <w:rPr>
          <w:rFonts w:ascii="Verdana" w:hAnsi="Verdana"/>
          <w:sz w:val="24"/>
          <w:szCs w:val="24"/>
        </w:rPr>
        <w:t xml:space="preserve"> and residential care facilities for the elderly </w:t>
      </w:r>
      <w:r w:rsidR="00E3506D">
        <w:rPr>
          <w:rFonts w:ascii="Verdana" w:hAnsi="Verdana"/>
          <w:sz w:val="24"/>
          <w:szCs w:val="24"/>
        </w:rPr>
        <w:t xml:space="preserve">by allowing </w:t>
      </w:r>
      <w:r w:rsidR="00052DE5" w:rsidRPr="0016102E">
        <w:rPr>
          <w:rFonts w:ascii="Verdana" w:hAnsi="Verdana"/>
          <w:sz w:val="24"/>
          <w:szCs w:val="24"/>
        </w:rPr>
        <w:t xml:space="preserve">the formation of family councils </w:t>
      </w:r>
      <w:r w:rsidR="00E3506D">
        <w:rPr>
          <w:rFonts w:ascii="Verdana" w:hAnsi="Verdana"/>
          <w:sz w:val="24"/>
          <w:szCs w:val="24"/>
        </w:rPr>
        <w:t>as well as</w:t>
      </w:r>
      <w:r w:rsidR="00052DE5" w:rsidRPr="0016102E">
        <w:rPr>
          <w:rFonts w:ascii="Verdana" w:hAnsi="Verdana"/>
          <w:sz w:val="24"/>
          <w:szCs w:val="24"/>
        </w:rPr>
        <w:t xml:space="preserve"> allowing residents, family members, and family council members to meet independently with outside </w:t>
      </w:r>
      <w:r w:rsidR="00E3506D">
        <w:rPr>
          <w:rFonts w:ascii="Verdana" w:hAnsi="Verdana"/>
          <w:sz w:val="24"/>
          <w:szCs w:val="24"/>
        </w:rPr>
        <w:t xml:space="preserve">organizations </w:t>
      </w:r>
      <w:r w:rsidR="00052DE5" w:rsidRPr="0016102E">
        <w:rPr>
          <w:rFonts w:ascii="Verdana" w:hAnsi="Verdana"/>
          <w:sz w:val="24"/>
          <w:szCs w:val="24"/>
        </w:rPr>
        <w:t>during nonworking hours without limitation of facility policies on family councils.</w:t>
      </w:r>
      <w:r w:rsidR="00052DE5">
        <w:rPr>
          <w:rFonts w:ascii="Verdana" w:hAnsi="Verdana"/>
          <w:sz w:val="24"/>
          <w:szCs w:val="24"/>
        </w:rPr>
        <w:t xml:space="preserve"> Additionally, this bill </w:t>
      </w:r>
      <w:r w:rsidR="00D75F1D">
        <w:rPr>
          <w:rFonts w:ascii="Verdana" w:hAnsi="Verdana"/>
          <w:sz w:val="24"/>
          <w:szCs w:val="24"/>
        </w:rPr>
        <w:t>allows</w:t>
      </w:r>
      <w:r w:rsidR="00052DE5" w:rsidRPr="00904102">
        <w:rPr>
          <w:rFonts w:ascii="Verdana" w:hAnsi="Verdana"/>
          <w:sz w:val="24"/>
          <w:szCs w:val="24"/>
        </w:rPr>
        <w:t xml:space="preserve"> family councils to meet virtually or at </w:t>
      </w:r>
      <w:r w:rsidR="00E3506D">
        <w:rPr>
          <w:rFonts w:ascii="Verdana" w:hAnsi="Verdana"/>
          <w:sz w:val="24"/>
          <w:szCs w:val="24"/>
        </w:rPr>
        <w:t>an</w:t>
      </w:r>
      <w:r w:rsidR="00052DE5" w:rsidRPr="00904102">
        <w:rPr>
          <w:rFonts w:ascii="Verdana" w:hAnsi="Verdana"/>
          <w:sz w:val="24"/>
          <w:szCs w:val="24"/>
        </w:rPr>
        <w:t xml:space="preserve"> offsite location and </w:t>
      </w:r>
      <w:r w:rsidR="00052DE5">
        <w:rPr>
          <w:rFonts w:ascii="Verdana" w:hAnsi="Verdana"/>
          <w:sz w:val="24"/>
          <w:szCs w:val="24"/>
        </w:rPr>
        <w:t>requires</w:t>
      </w:r>
      <w:r w:rsidR="00052DE5" w:rsidRPr="00904102">
        <w:rPr>
          <w:rFonts w:ascii="Verdana" w:hAnsi="Verdana"/>
          <w:sz w:val="24"/>
          <w:szCs w:val="24"/>
        </w:rPr>
        <w:t xml:space="preserve"> </w:t>
      </w:r>
      <w:r w:rsidR="00E3506D">
        <w:rPr>
          <w:rFonts w:ascii="Verdana" w:hAnsi="Verdana"/>
          <w:sz w:val="24"/>
          <w:szCs w:val="24"/>
        </w:rPr>
        <w:t xml:space="preserve">facilities to provide </w:t>
      </w:r>
      <w:r w:rsidR="00052DE5" w:rsidRPr="00904102">
        <w:rPr>
          <w:rFonts w:ascii="Verdana" w:hAnsi="Verdana"/>
          <w:sz w:val="24"/>
          <w:szCs w:val="24"/>
        </w:rPr>
        <w:t xml:space="preserve">written responses to requests or concerns raised by the family councils </w:t>
      </w:r>
      <w:r w:rsidR="00E3506D">
        <w:rPr>
          <w:rFonts w:ascii="Verdana" w:hAnsi="Verdana"/>
          <w:sz w:val="24"/>
          <w:szCs w:val="24"/>
        </w:rPr>
        <w:t>and</w:t>
      </w:r>
      <w:r w:rsidR="00052DE5" w:rsidRPr="00904102">
        <w:rPr>
          <w:rFonts w:ascii="Verdana" w:hAnsi="Verdana"/>
          <w:sz w:val="24"/>
          <w:szCs w:val="24"/>
        </w:rPr>
        <w:t xml:space="preserve"> have detailed rationales for any action or inaction taken in response to those requests or concerns.</w:t>
      </w:r>
      <w:r w:rsidR="0082263D">
        <w:rPr>
          <w:rFonts w:ascii="Verdana" w:hAnsi="Verdana"/>
          <w:sz w:val="24"/>
          <w:szCs w:val="24"/>
        </w:rPr>
        <w:t xml:space="preserve"> This bill modernizes existing family council laws </w:t>
      </w:r>
      <w:r w:rsidR="00BB320F">
        <w:rPr>
          <w:rFonts w:ascii="Verdana" w:hAnsi="Verdana"/>
          <w:sz w:val="24"/>
          <w:szCs w:val="24"/>
        </w:rPr>
        <w:t>to ensure the needs and concerns of long-term care residents are being addressed.</w:t>
      </w:r>
    </w:p>
    <w:p w14:paraId="15AAB5D5" w14:textId="77777777" w:rsidR="00424BEE" w:rsidRPr="00424BEE" w:rsidRDefault="00424BEE" w:rsidP="00424BEE">
      <w:pPr>
        <w:pStyle w:val="ListParagraph"/>
        <w:rPr>
          <w:rFonts w:ascii="Verdana" w:hAnsi="Verdana"/>
          <w:sz w:val="24"/>
          <w:szCs w:val="24"/>
        </w:rPr>
      </w:pPr>
    </w:p>
    <w:bookmarkEnd w:id="0"/>
    <w:p w14:paraId="2F1EFCF1" w14:textId="5D479620" w:rsidR="00BB320F" w:rsidRPr="005F0649" w:rsidRDefault="000953FB" w:rsidP="005F0649">
      <w:pPr>
        <w:pStyle w:val="ListParagraph"/>
        <w:numPr>
          <w:ilvl w:val="0"/>
          <w:numId w:val="2"/>
        </w:numPr>
        <w:rPr>
          <w:rFonts w:ascii="Verdana" w:hAnsi="Verdana"/>
          <w:sz w:val="24"/>
          <w:szCs w:val="24"/>
        </w:rPr>
      </w:pPr>
      <w:r>
        <w:rPr>
          <w:rFonts w:ascii="Verdana" w:hAnsi="Verdana"/>
          <w:sz w:val="24"/>
          <w:szCs w:val="24"/>
        </w:rPr>
        <w:fldChar w:fldCharType="begin"/>
      </w:r>
      <w:r>
        <w:rPr>
          <w:rFonts w:ascii="Verdana" w:hAnsi="Verdana"/>
          <w:sz w:val="24"/>
          <w:szCs w:val="24"/>
        </w:rPr>
        <w:instrText>HYPERLINK "https://leginfo.legislature.ca.gov/faces/billNavClient.xhtml?bill_id=202320240AB1340"</w:instrText>
      </w:r>
      <w:r>
        <w:rPr>
          <w:rFonts w:ascii="Verdana" w:hAnsi="Verdana"/>
          <w:sz w:val="24"/>
          <w:szCs w:val="24"/>
        </w:rPr>
      </w:r>
      <w:r>
        <w:rPr>
          <w:rFonts w:ascii="Verdana" w:hAnsi="Verdana"/>
          <w:sz w:val="24"/>
          <w:szCs w:val="24"/>
        </w:rPr>
        <w:fldChar w:fldCharType="separate"/>
      </w:r>
      <w:r w:rsidR="00DD3D5B" w:rsidRPr="000953FB">
        <w:rPr>
          <w:rStyle w:val="Hyperlink"/>
          <w:rFonts w:ascii="Verdana" w:hAnsi="Verdana"/>
          <w:sz w:val="24"/>
          <w:szCs w:val="24"/>
        </w:rPr>
        <w:t>AB 1340</w:t>
      </w:r>
      <w:r>
        <w:rPr>
          <w:rFonts w:ascii="Verdana" w:hAnsi="Verdana"/>
          <w:sz w:val="24"/>
          <w:szCs w:val="24"/>
        </w:rPr>
        <w:fldChar w:fldCharType="end"/>
      </w:r>
      <w:r w:rsidR="00052DE5" w:rsidRPr="005F0649">
        <w:rPr>
          <w:rFonts w:ascii="Verdana" w:hAnsi="Verdana"/>
          <w:sz w:val="24"/>
          <w:szCs w:val="24"/>
        </w:rPr>
        <w:t xml:space="preserve"> (Garcia)</w:t>
      </w:r>
      <w:r w:rsidR="00052DE5" w:rsidRPr="00424BEE">
        <w:rPr>
          <w:rFonts w:ascii="Verdana" w:hAnsi="Verdana"/>
          <w:sz w:val="24"/>
          <w:szCs w:val="24"/>
        </w:rPr>
        <w:t xml:space="preserve"> </w:t>
      </w:r>
      <w:r w:rsidR="00052DE5" w:rsidRPr="00424BEE">
        <w:rPr>
          <w:rFonts w:ascii="Verdana" w:hAnsi="Verdana"/>
          <w:b/>
          <w:bCs/>
          <w:sz w:val="24"/>
          <w:szCs w:val="24"/>
        </w:rPr>
        <w:t xml:space="preserve">School accountability: pupils with exceptional needs. </w:t>
      </w:r>
      <w:r w:rsidR="00052DE5" w:rsidRPr="00424BEE">
        <w:rPr>
          <w:rFonts w:ascii="Verdana" w:hAnsi="Verdana"/>
          <w:sz w:val="24"/>
          <w:szCs w:val="24"/>
        </w:rPr>
        <w:t>This bill, contingent up</w:t>
      </w:r>
      <w:r w:rsidR="00BB320F">
        <w:rPr>
          <w:rFonts w:ascii="Verdana" w:hAnsi="Verdana"/>
          <w:sz w:val="24"/>
          <w:szCs w:val="24"/>
        </w:rPr>
        <w:t>on</w:t>
      </w:r>
      <w:r w:rsidR="00052DE5" w:rsidRPr="00424BEE">
        <w:rPr>
          <w:rFonts w:ascii="Verdana" w:hAnsi="Verdana"/>
          <w:sz w:val="24"/>
          <w:szCs w:val="24"/>
        </w:rPr>
        <w:t xml:space="preserve"> an appropriation for these purposes, </w:t>
      </w:r>
      <w:r w:rsidR="005F0649">
        <w:rPr>
          <w:rFonts w:ascii="Verdana" w:hAnsi="Verdana"/>
          <w:sz w:val="24"/>
          <w:szCs w:val="24"/>
        </w:rPr>
        <w:t>requires</w:t>
      </w:r>
      <w:r w:rsidR="00052DE5" w:rsidRPr="00424BEE">
        <w:rPr>
          <w:rFonts w:ascii="Verdana" w:hAnsi="Verdana"/>
          <w:sz w:val="24"/>
          <w:szCs w:val="24"/>
        </w:rPr>
        <w:t xml:space="preserve"> the California Department of Education to, on or before January 1, 2025, include a report on its Internet website that allows the public to view statewide-level four- and five-year cohort graduation rates for students with disabilities, disaggregated by the identified disability or disabilities.</w:t>
      </w:r>
      <w:r w:rsidR="00BB320F">
        <w:rPr>
          <w:rFonts w:ascii="Verdana" w:hAnsi="Verdana"/>
          <w:sz w:val="24"/>
          <w:szCs w:val="24"/>
        </w:rPr>
        <w:t xml:space="preserve"> </w:t>
      </w:r>
      <w:r w:rsidR="008C0A8E">
        <w:rPr>
          <w:rFonts w:ascii="Verdana" w:hAnsi="Verdana"/>
          <w:sz w:val="24"/>
          <w:szCs w:val="24"/>
        </w:rPr>
        <w:t>Currently</w:t>
      </w:r>
      <w:r w:rsidR="008C0A8E" w:rsidRPr="008C0A8E">
        <w:rPr>
          <w:rFonts w:ascii="Verdana" w:hAnsi="Verdana"/>
          <w:sz w:val="24"/>
          <w:szCs w:val="24"/>
        </w:rPr>
        <w:t>,</w:t>
      </w:r>
      <w:r w:rsidR="008C0A8E">
        <w:rPr>
          <w:rFonts w:ascii="Verdana" w:hAnsi="Verdana"/>
          <w:sz w:val="24"/>
          <w:szCs w:val="24"/>
        </w:rPr>
        <w:t xml:space="preserve"> the California </w:t>
      </w:r>
      <w:r w:rsidR="008C0A8E" w:rsidRPr="00424BEE">
        <w:rPr>
          <w:rFonts w:ascii="Verdana" w:hAnsi="Verdana"/>
          <w:sz w:val="24"/>
          <w:szCs w:val="24"/>
        </w:rPr>
        <w:t>Department of Education</w:t>
      </w:r>
      <w:r w:rsidR="008C0A8E">
        <w:rPr>
          <w:rFonts w:ascii="Verdana" w:hAnsi="Verdana"/>
          <w:sz w:val="24"/>
          <w:szCs w:val="24"/>
        </w:rPr>
        <w:t xml:space="preserve"> groups all students with disabilities together</w:t>
      </w:r>
      <w:r w:rsidR="005F0649">
        <w:rPr>
          <w:rFonts w:ascii="Verdana" w:hAnsi="Verdana"/>
          <w:sz w:val="24"/>
          <w:szCs w:val="24"/>
        </w:rPr>
        <w:t xml:space="preserve">. </w:t>
      </w:r>
      <w:r w:rsidR="00BB320F">
        <w:rPr>
          <w:rFonts w:ascii="Verdana" w:hAnsi="Verdana"/>
          <w:sz w:val="24"/>
          <w:szCs w:val="24"/>
        </w:rPr>
        <w:t xml:space="preserve">By collecting </w:t>
      </w:r>
      <w:r w:rsidR="005F0649">
        <w:rPr>
          <w:rFonts w:ascii="Verdana" w:hAnsi="Verdana"/>
          <w:sz w:val="24"/>
          <w:szCs w:val="24"/>
        </w:rPr>
        <w:t xml:space="preserve">and providing </w:t>
      </w:r>
      <w:r w:rsidR="00BB320F">
        <w:rPr>
          <w:rFonts w:ascii="Verdana" w:hAnsi="Verdana"/>
          <w:sz w:val="24"/>
          <w:szCs w:val="24"/>
        </w:rPr>
        <w:t>data on individual disabilities, school districts</w:t>
      </w:r>
      <w:r w:rsidR="00D75F1D">
        <w:rPr>
          <w:rFonts w:ascii="Verdana" w:hAnsi="Verdana"/>
          <w:sz w:val="24"/>
          <w:szCs w:val="24"/>
        </w:rPr>
        <w:t xml:space="preserve"> </w:t>
      </w:r>
      <w:r w:rsidR="00BB320F">
        <w:rPr>
          <w:rFonts w:ascii="Verdana" w:hAnsi="Verdana"/>
          <w:sz w:val="24"/>
          <w:szCs w:val="24"/>
        </w:rPr>
        <w:t xml:space="preserve">can ensure that they are providing the necessary </w:t>
      </w:r>
      <w:r w:rsidR="00BB320F" w:rsidRPr="00BB320F">
        <w:rPr>
          <w:rFonts w:ascii="Verdana" w:hAnsi="Verdana"/>
          <w:sz w:val="24"/>
          <w:szCs w:val="24"/>
        </w:rPr>
        <w:t>resources</w:t>
      </w:r>
      <w:r w:rsidR="008C0A8E">
        <w:rPr>
          <w:rFonts w:ascii="Verdana" w:hAnsi="Verdana"/>
          <w:sz w:val="24"/>
          <w:szCs w:val="24"/>
        </w:rPr>
        <w:t xml:space="preserve"> that are tailored</w:t>
      </w:r>
      <w:r w:rsidR="00BB320F" w:rsidRPr="00BB320F">
        <w:rPr>
          <w:rFonts w:ascii="Verdana" w:hAnsi="Verdana"/>
          <w:sz w:val="24"/>
          <w:szCs w:val="24"/>
        </w:rPr>
        <w:t xml:space="preserve"> to their students</w:t>
      </w:r>
      <w:r w:rsidR="008C0A8E">
        <w:rPr>
          <w:rFonts w:ascii="Verdana" w:hAnsi="Verdana"/>
          <w:sz w:val="24"/>
          <w:szCs w:val="24"/>
        </w:rPr>
        <w:t xml:space="preserve"> with disabilities</w:t>
      </w:r>
      <w:r w:rsidR="00BB320F" w:rsidRPr="00BB320F">
        <w:rPr>
          <w:rFonts w:ascii="Verdana" w:hAnsi="Verdana"/>
          <w:sz w:val="24"/>
          <w:szCs w:val="24"/>
        </w:rPr>
        <w:t>.</w:t>
      </w:r>
    </w:p>
    <w:p w14:paraId="5AAE66BC" w14:textId="77777777" w:rsidR="00424BEE" w:rsidRPr="00424BEE" w:rsidRDefault="00424BEE" w:rsidP="00424BEE">
      <w:pPr>
        <w:pStyle w:val="ListParagraph"/>
        <w:rPr>
          <w:rFonts w:ascii="Verdana" w:hAnsi="Verdana"/>
          <w:sz w:val="24"/>
          <w:szCs w:val="24"/>
        </w:rPr>
      </w:pPr>
    </w:p>
    <w:p w14:paraId="62B3C160" w14:textId="544D93B9" w:rsidR="001B57C8" w:rsidRDefault="00000000" w:rsidP="001B57C8">
      <w:pPr>
        <w:pStyle w:val="ListParagraph"/>
        <w:numPr>
          <w:ilvl w:val="0"/>
          <w:numId w:val="2"/>
        </w:numPr>
        <w:rPr>
          <w:rFonts w:ascii="Verdana" w:hAnsi="Verdana"/>
          <w:sz w:val="24"/>
          <w:szCs w:val="24"/>
        </w:rPr>
      </w:pPr>
      <w:hyperlink r:id="rId17" w:history="1">
        <w:r w:rsidR="00DD3D5B" w:rsidRPr="000953FB">
          <w:rPr>
            <w:rStyle w:val="Hyperlink"/>
            <w:rFonts w:ascii="Verdana" w:hAnsi="Verdana"/>
            <w:sz w:val="24"/>
            <w:szCs w:val="24"/>
          </w:rPr>
          <w:t>AB 1620</w:t>
        </w:r>
      </w:hyperlink>
      <w:r w:rsidR="00FC3FE2">
        <w:rPr>
          <w:rFonts w:ascii="Verdana" w:hAnsi="Verdana"/>
          <w:sz w:val="24"/>
          <w:szCs w:val="24"/>
        </w:rPr>
        <w:t xml:space="preserve"> (</w:t>
      </w:r>
      <w:proofErr w:type="spellStart"/>
      <w:r w:rsidR="00FC3FE2">
        <w:rPr>
          <w:rFonts w:ascii="Verdana" w:hAnsi="Verdana"/>
          <w:sz w:val="24"/>
          <w:szCs w:val="24"/>
        </w:rPr>
        <w:t>Zbur</w:t>
      </w:r>
      <w:proofErr w:type="spellEnd"/>
      <w:r w:rsidR="00FC3FE2">
        <w:rPr>
          <w:rFonts w:ascii="Verdana" w:hAnsi="Verdana"/>
          <w:sz w:val="24"/>
          <w:szCs w:val="24"/>
        </w:rPr>
        <w:t xml:space="preserve">) </w:t>
      </w:r>
      <w:r w:rsidR="00FC3FE2" w:rsidRPr="000D1E48">
        <w:rPr>
          <w:rFonts w:ascii="Verdana" w:hAnsi="Verdana"/>
          <w:b/>
          <w:bCs/>
          <w:sz w:val="24"/>
          <w:szCs w:val="24"/>
        </w:rPr>
        <w:t>Costa-Hawkins Rental Housing Act: permanent disabilities: comparable or smaller units.</w:t>
      </w:r>
      <w:r w:rsidR="00FC3FE2">
        <w:rPr>
          <w:rFonts w:ascii="Verdana" w:hAnsi="Verdana"/>
          <w:b/>
          <w:bCs/>
          <w:sz w:val="24"/>
          <w:szCs w:val="24"/>
        </w:rPr>
        <w:t xml:space="preserve"> </w:t>
      </w:r>
      <w:r w:rsidR="00FC3FE2" w:rsidRPr="000D1E48">
        <w:rPr>
          <w:rFonts w:ascii="Verdana" w:hAnsi="Verdana"/>
          <w:sz w:val="24"/>
          <w:szCs w:val="24"/>
        </w:rPr>
        <w:t>This bill allow</w:t>
      </w:r>
      <w:r w:rsidR="005F0649">
        <w:rPr>
          <w:rFonts w:ascii="Verdana" w:hAnsi="Verdana"/>
          <w:sz w:val="24"/>
          <w:szCs w:val="24"/>
        </w:rPr>
        <w:t>s</w:t>
      </w:r>
      <w:r w:rsidR="00FC3FE2" w:rsidRPr="000D1E48">
        <w:rPr>
          <w:rFonts w:ascii="Verdana" w:hAnsi="Verdana"/>
          <w:sz w:val="24"/>
          <w:szCs w:val="24"/>
        </w:rPr>
        <w:t xml:space="preserve"> a </w:t>
      </w:r>
      <w:r w:rsidR="005F0649">
        <w:rPr>
          <w:rFonts w:ascii="Verdana" w:hAnsi="Verdana"/>
          <w:sz w:val="24"/>
          <w:szCs w:val="24"/>
        </w:rPr>
        <w:t xml:space="preserve">jurisdiction with </w:t>
      </w:r>
      <w:r w:rsidR="00FC3FE2" w:rsidRPr="000D1E48">
        <w:rPr>
          <w:rFonts w:ascii="Verdana" w:hAnsi="Verdana"/>
          <w:sz w:val="24"/>
          <w:szCs w:val="24"/>
        </w:rPr>
        <w:t>rent control</w:t>
      </w:r>
      <w:r w:rsidR="005F0649">
        <w:rPr>
          <w:rFonts w:ascii="Verdana" w:hAnsi="Verdana"/>
          <w:sz w:val="24"/>
          <w:szCs w:val="24"/>
        </w:rPr>
        <w:t xml:space="preserve"> </w:t>
      </w:r>
      <w:r w:rsidR="00FC3FE2" w:rsidRPr="000D1E48">
        <w:rPr>
          <w:rFonts w:ascii="Verdana" w:hAnsi="Verdana"/>
          <w:sz w:val="24"/>
          <w:szCs w:val="24"/>
        </w:rPr>
        <w:t xml:space="preserve">to require an owner of a rent-controlled unit to allow a tenant with a permanent physical disability related to mobility to relocate to an available comparable or smaller unit located on an accessible floor of the property and retain </w:t>
      </w:r>
      <w:r w:rsidR="00A12ECC">
        <w:rPr>
          <w:rFonts w:ascii="Verdana" w:hAnsi="Verdana"/>
          <w:sz w:val="24"/>
          <w:szCs w:val="24"/>
        </w:rPr>
        <w:t>the</w:t>
      </w:r>
      <w:r w:rsidR="00FC3FE2" w:rsidRPr="000D1E48">
        <w:rPr>
          <w:rFonts w:ascii="Verdana" w:hAnsi="Verdana"/>
          <w:sz w:val="24"/>
          <w:szCs w:val="24"/>
        </w:rPr>
        <w:t xml:space="preserve"> same rental rate if certain conditions are met. Specifically, this bill </w:t>
      </w:r>
      <w:r w:rsidR="005F0649">
        <w:rPr>
          <w:rFonts w:ascii="Verdana" w:hAnsi="Verdana"/>
          <w:sz w:val="24"/>
          <w:szCs w:val="24"/>
        </w:rPr>
        <w:t>allows</w:t>
      </w:r>
      <w:r w:rsidR="00FC3FE2" w:rsidRPr="000D1E48">
        <w:rPr>
          <w:rFonts w:ascii="Verdana" w:hAnsi="Verdana"/>
          <w:sz w:val="24"/>
          <w:szCs w:val="24"/>
        </w:rPr>
        <w:t xml:space="preserve"> a tenant to move to an available comparable or smaller unit if: (1) the move is determined to be necessary to accommodate the tenant’s physical disability related to mobility; (2) there is no operational elevator that serves the floor of the tenant’s current dwelling or unit</w:t>
      </w:r>
      <w:r w:rsidR="00A12ECC">
        <w:rPr>
          <w:rFonts w:ascii="Verdana" w:hAnsi="Verdana"/>
          <w:sz w:val="24"/>
          <w:szCs w:val="24"/>
        </w:rPr>
        <w:t>; and</w:t>
      </w:r>
      <w:r w:rsidR="00FC3FE2" w:rsidRPr="000D1E48">
        <w:rPr>
          <w:rFonts w:ascii="Verdana" w:hAnsi="Verdana"/>
          <w:sz w:val="24"/>
          <w:szCs w:val="24"/>
        </w:rPr>
        <w:t xml:space="preserve"> (3) the tenant provides the owner a written request to move into an available comparable or smaller unit located on an accessible floor of the property before the unit becomes available.</w:t>
      </w:r>
      <w:r w:rsidR="005F0649">
        <w:rPr>
          <w:rFonts w:ascii="Verdana" w:hAnsi="Verdana"/>
          <w:sz w:val="24"/>
          <w:szCs w:val="24"/>
        </w:rPr>
        <w:t xml:space="preserve"> </w:t>
      </w:r>
      <w:r w:rsidR="005F0649" w:rsidRPr="005F0649">
        <w:rPr>
          <w:rFonts w:ascii="Verdana" w:hAnsi="Verdana"/>
          <w:sz w:val="24"/>
          <w:szCs w:val="24"/>
        </w:rPr>
        <w:t>People with disabilities disproportionately experience poverty, homelessness, and housing discrimination.</w:t>
      </w:r>
      <w:r w:rsidR="005F0649">
        <w:rPr>
          <w:rFonts w:ascii="Verdana" w:hAnsi="Verdana"/>
          <w:sz w:val="24"/>
          <w:szCs w:val="24"/>
        </w:rPr>
        <w:t xml:space="preserve"> </w:t>
      </w:r>
      <w:r w:rsidR="00687788">
        <w:rPr>
          <w:rFonts w:ascii="Verdana" w:hAnsi="Verdana"/>
          <w:sz w:val="24"/>
          <w:szCs w:val="24"/>
        </w:rPr>
        <w:t>By providing</w:t>
      </w:r>
      <w:r w:rsidR="005F0649">
        <w:rPr>
          <w:rFonts w:ascii="Verdana" w:hAnsi="Verdana"/>
          <w:sz w:val="24"/>
          <w:szCs w:val="24"/>
        </w:rPr>
        <w:t xml:space="preserve">, people with physical </w:t>
      </w:r>
      <w:r w:rsidR="005F0649" w:rsidRPr="00687788">
        <w:rPr>
          <w:rFonts w:ascii="Verdana" w:hAnsi="Verdana"/>
          <w:sz w:val="24"/>
          <w:szCs w:val="24"/>
        </w:rPr>
        <w:t xml:space="preserve">disabilities </w:t>
      </w:r>
      <w:r w:rsidR="00687788" w:rsidRPr="00687788">
        <w:rPr>
          <w:rFonts w:ascii="Verdana" w:hAnsi="Verdana"/>
          <w:sz w:val="24"/>
          <w:szCs w:val="24"/>
        </w:rPr>
        <w:t>who are living in rent-controlled apartments opportunities to relocate to accessible floors and retain their same rental rates</w:t>
      </w:r>
      <w:r w:rsidR="00687788">
        <w:rPr>
          <w:rFonts w:ascii="Verdana" w:hAnsi="Verdana"/>
          <w:sz w:val="24"/>
          <w:szCs w:val="24"/>
        </w:rPr>
        <w:t xml:space="preserve"> it preserves existing affordable housing and keeps residents in California housed.</w:t>
      </w:r>
    </w:p>
    <w:p w14:paraId="499E8DD3" w14:textId="77777777" w:rsidR="001B57C8" w:rsidRDefault="001B57C8" w:rsidP="001B57C8">
      <w:pPr>
        <w:pStyle w:val="ListParagraph"/>
        <w:rPr>
          <w:rFonts w:ascii="Verdana" w:hAnsi="Verdana"/>
          <w:sz w:val="24"/>
          <w:szCs w:val="24"/>
        </w:rPr>
      </w:pPr>
    </w:p>
    <w:p w14:paraId="309E4DC8" w14:textId="1DA5ADBF" w:rsidR="00296EC7" w:rsidRPr="003852BD" w:rsidRDefault="00000000" w:rsidP="003852BD">
      <w:pPr>
        <w:pStyle w:val="ListParagraph"/>
        <w:numPr>
          <w:ilvl w:val="0"/>
          <w:numId w:val="2"/>
        </w:numPr>
        <w:rPr>
          <w:rFonts w:ascii="Verdana" w:hAnsi="Verdana"/>
          <w:sz w:val="24"/>
          <w:szCs w:val="24"/>
        </w:rPr>
      </w:pPr>
      <w:hyperlink r:id="rId18" w:history="1">
        <w:r w:rsidR="00DD3D5B" w:rsidRPr="000953FB">
          <w:rPr>
            <w:rStyle w:val="Hyperlink"/>
            <w:rFonts w:ascii="Verdana" w:hAnsi="Verdana"/>
            <w:sz w:val="24"/>
            <w:szCs w:val="24"/>
          </w:rPr>
          <w:t>SB 323</w:t>
        </w:r>
      </w:hyperlink>
      <w:r w:rsidR="00FC3FE2" w:rsidRPr="003852BD">
        <w:rPr>
          <w:rFonts w:ascii="Verdana" w:hAnsi="Verdana"/>
          <w:sz w:val="24"/>
          <w:szCs w:val="24"/>
        </w:rPr>
        <w:t xml:space="preserve"> (Portantino</w:t>
      </w:r>
      <w:r w:rsidR="00FC3FE2" w:rsidRPr="00FC3FE2">
        <w:rPr>
          <w:rFonts w:ascii="Verdana" w:hAnsi="Verdana"/>
          <w:sz w:val="24"/>
          <w:szCs w:val="24"/>
        </w:rPr>
        <w:t xml:space="preserve">) </w:t>
      </w:r>
      <w:r w:rsidR="00FC3FE2" w:rsidRPr="00FC3FE2">
        <w:rPr>
          <w:rFonts w:ascii="Verdana" w:hAnsi="Verdana"/>
          <w:b/>
          <w:bCs/>
          <w:sz w:val="24"/>
          <w:szCs w:val="24"/>
        </w:rPr>
        <w:t xml:space="preserve">Comprehensive school safety plans: individualized safety plans. </w:t>
      </w:r>
      <w:r w:rsidR="00296EC7" w:rsidRPr="003852BD">
        <w:rPr>
          <w:rFonts w:ascii="Verdana" w:hAnsi="Verdana"/>
          <w:sz w:val="24"/>
          <w:szCs w:val="24"/>
        </w:rPr>
        <w:t xml:space="preserve">This bill requires that a school’s comprehensive school safety plan address accommodations </w:t>
      </w:r>
      <w:r w:rsidR="003852BD" w:rsidRPr="003852BD">
        <w:rPr>
          <w:rFonts w:ascii="Verdana" w:hAnsi="Verdana"/>
          <w:sz w:val="24"/>
          <w:szCs w:val="24"/>
        </w:rPr>
        <w:t xml:space="preserve">to ensure appropriate modifications for pupils with disabilities and requires these plans to be annually evaluated. Additionally, the bill authorizes parents, guardians, school employees, or the student to bring concerns about the student’s ability to access disaster safety procedures outlined in the school safety plan to the principal. </w:t>
      </w:r>
      <w:r w:rsidR="00296EC7" w:rsidRPr="003852BD">
        <w:rPr>
          <w:rFonts w:ascii="Verdana" w:hAnsi="Verdana"/>
          <w:sz w:val="24"/>
          <w:szCs w:val="24"/>
        </w:rPr>
        <w:t>Students with disabilities</w:t>
      </w:r>
      <w:r w:rsidR="003852BD" w:rsidRPr="003852BD">
        <w:rPr>
          <w:rFonts w:ascii="Verdana" w:hAnsi="Verdana"/>
          <w:sz w:val="24"/>
          <w:szCs w:val="24"/>
        </w:rPr>
        <w:t xml:space="preserve"> have</w:t>
      </w:r>
      <w:r w:rsidR="00296EC7" w:rsidRPr="003852BD">
        <w:rPr>
          <w:rFonts w:ascii="Verdana" w:hAnsi="Verdana"/>
          <w:sz w:val="24"/>
          <w:szCs w:val="24"/>
        </w:rPr>
        <w:t xml:space="preserve"> different needs when responding to an emergency</w:t>
      </w:r>
      <w:r w:rsidR="003852BD" w:rsidRPr="003852BD">
        <w:rPr>
          <w:rFonts w:ascii="Verdana" w:hAnsi="Verdana"/>
          <w:sz w:val="24"/>
          <w:szCs w:val="24"/>
        </w:rPr>
        <w:t xml:space="preserve"> which must be addressed prior to an emergency for their safety</w:t>
      </w:r>
      <w:r w:rsidR="00296EC7" w:rsidRPr="003852BD">
        <w:rPr>
          <w:rFonts w:ascii="Verdana" w:hAnsi="Verdana"/>
          <w:sz w:val="24"/>
          <w:szCs w:val="24"/>
        </w:rPr>
        <w:t xml:space="preserve">. </w:t>
      </w:r>
    </w:p>
    <w:p w14:paraId="13E9D4D9" w14:textId="77777777" w:rsidR="00424BEE" w:rsidRDefault="00424BEE" w:rsidP="00424BEE">
      <w:pPr>
        <w:pStyle w:val="ListParagraph"/>
        <w:rPr>
          <w:rFonts w:ascii="Verdana" w:hAnsi="Verdana"/>
          <w:sz w:val="24"/>
          <w:szCs w:val="24"/>
        </w:rPr>
      </w:pPr>
    </w:p>
    <w:p w14:paraId="05C2B8C3" w14:textId="20336951" w:rsidR="00424BEE" w:rsidRDefault="00000000" w:rsidP="00A12ECC">
      <w:pPr>
        <w:pStyle w:val="ListParagraph"/>
        <w:numPr>
          <w:ilvl w:val="0"/>
          <w:numId w:val="2"/>
        </w:numPr>
        <w:rPr>
          <w:rFonts w:ascii="Verdana" w:hAnsi="Verdana"/>
          <w:sz w:val="24"/>
          <w:szCs w:val="24"/>
        </w:rPr>
      </w:pPr>
      <w:hyperlink r:id="rId19" w:history="1">
        <w:r w:rsidR="00DD3D5B" w:rsidRPr="000953FB">
          <w:rPr>
            <w:rStyle w:val="Hyperlink"/>
            <w:rFonts w:ascii="Verdana" w:hAnsi="Verdana"/>
            <w:sz w:val="24"/>
            <w:szCs w:val="24"/>
          </w:rPr>
          <w:t>SB 411</w:t>
        </w:r>
      </w:hyperlink>
      <w:r w:rsidR="00FC3FE2" w:rsidRPr="00464B11">
        <w:rPr>
          <w:rFonts w:ascii="Verdana" w:hAnsi="Verdana"/>
          <w:sz w:val="24"/>
          <w:szCs w:val="24"/>
        </w:rPr>
        <w:t xml:space="preserve"> (Portantino</w:t>
      </w:r>
      <w:r w:rsidR="00FC3FE2" w:rsidRPr="00FC3FE2">
        <w:rPr>
          <w:rFonts w:ascii="Verdana" w:hAnsi="Verdana"/>
          <w:sz w:val="24"/>
          <w:szCs w:val="24"/>
        </w:rPr>
        <w:t xml:space="preserve">) </w:t>
      </w:r>
      <w:r w:rsidR="00FC3FE2" w:rsidRPr="00FC3FE2">
        <w:rPr>
          <w:rStyle w:val="xnormaltextrun"/>
          <w:rFonts w:ascii="Verdana" w:hAnsi="Verdana" w:cs="Arial"/>
          <w:b/>
          <w:bCs/>
          <w:sz w:val="24"/>
          <w:szCs w:val="24"/>
        </w:rPr>
        <w:t xml:space="preserve">Open Meetings: teleconferences: neighborhood councils. </w:t>
      </w:r>
      <w:r w:rsidR="00FC3FE2" w:rsidRPr="00FC3FE2">
        <w:rPr>
          <w:rFonts w:ascii="Verdana" w:hAnsi="Verdana"/>
          <w:sz w:val="24"/>
          <w:szCs w:val="24"/>
        </w:rPr>
        <w:t>This bill authorize</w:t>
      </w:r>
      <w:r w:rsidR="003852BD">
        <w:rPr>
          <w:rFonts w:ascii="Verdana" w:hAnsi="Verdana"/>
          <w:sz w:val="24"/>
          <w:szCs w:val="24"/>
        </w:rPr>
        <w:t>s</w:t>
      </w:r>
      <w:r w:rsidR="00FC3FE2" w:rsidRPr="00FC3FE2">
        <w:rPr>
          <w:rFonts w:ascii="Verdana" w:hAnsi="Verdana"/>
          <w:sz w:val="24"/>
          <w:szCs w:val="24"/>
        </w:rPr>
        <w:t xml:space="preserve"> a neighborhood council, until January 1, 2026, to use alternate teleconferencing provisions related to notice, agenda, and public participation</w:t>
      </w:r>
      <w:r w:rsidR="003852BD">
        <w:rPr>
          <w:rFonts w:ascii="Verdana" w:hAnsi="Verdana"/>
          <w:sz w:val="24"/>
          <w:szCs w:val="24"/>
        </w:rPr>
        <w:t xml:space="preserve"> </w:t>
      </w:r>
      <w:r w:rsidR="00FC3FE2" w:rsidRPr="00FC3FE2">
        <w:rPr>
          <w:rFonts w:ascii="Verdana" w:hAnsi="Verdana"/>
          <w:sz w:val="24"/>
          <w:szCs w:val="24"/>
        </w:rPr>
        <w:t xml:space="preserve">if the city council has adopted an authorizing resolution and two-thirds of </w:t>
      </w:r>
      <w:r w:rsidR="003852BD">
        <w:rPr>
          <w:rFonts w:ascii="Verdana" w:hAnsi="Verdana"/>
          <w:sz w:val="24"/>
          <w:szCs w:val="24"/>
        </w:rPr>
        <w:t xml:space="preserve">the </w:t>
      </w:r>
      <w:r w:rsidR="00FC3FE2" w:rsidRPr="00FC3FE2">
        <w:rPr>
          <w:rFonts w:ascii="Verdana" w:hAnsi="Verdana"/>
          <w:sz w:val="24"/>
          <w:szCs w:val="24"/>
        </w:rPr>
        <w:t xml:space="preserve">eligible legislative body votes to use the alternate teleconferencing provisions. The bill </w:t>
      </w:r>
      <w:r w:rsidR="003852BD">
        <w:rPr>
          <w:rFonts w:ascii="Verdana" w:hAnsi="Verdana"/>
          <w:sz w:val="24"/>
          <w:szCs w:val="24"/>
        </w:rPr>
        <w:t>defines</w:t>
      </w:r>
      <w:r w:rsidR="00FC3FE2" w:rsidRPr="00FC3FE2">
        <w:rPr>
          <w:rFonts w:ascii="Verdana" w:hAnsi="Verdana"/>
          <w:sz w:val="24"/>
          <w:szCs w:val="24"/>
        </w:rPr>
        <w:t xml:space="preserve"> “legislative body” to mean a neighborhood council that is an advisory body to promote more citizen participation in government and make government more responsive to local needs that are established under the charter of a city with a population of </w:t>
      </w:r>
      <w:r w:rsidR="00FC3FE2" w:rsidRPr="00FC3FE2">
        <w:rPr>
          <w:rFonts w:ascii="Verdana" w:hAnsi="Verdana"/>
          <w:sz w:val="24"/>
          <w:szCs w:val="24"/>
        </w:rPr>
        <w:lastRenderedPageBreak/>
        <w:t xml:space="preserve">more than 3,000,000 people that is subject to the Ralph M. Brown Act. </w:t>
      </w:r>
      <w:r w:rsidR="00A12ECC">
        <w:rPr>
          <w:rFonts w:ascii="Verdana" w:hAnsi="Verdana"/>
          <w:sz w:val="24"/>
          <w:szCs w:val="24"/>
        </w:rPr>
        <w:t xml:space="preserve">The city of Los Angeles </w:t>
      </w:r>
      <w:r w:rsidR="00A12ECC" w:rsidRPr="00A12ECC">
        <w:rPr>
          <w:rFonts w:ascii="Verdana" w:hAnsi="Verdana"/>
          <w:sz w:val="24"/>
          <w:szCs w:val="24"/>
        </w:rPr>
        <w:t xml:space="preserve">serves over </w:t>
      </w:r>
      <w:r w:rsidR="00A12ECC" w:rsidRPr="00FC3FE2">
        <w:rPr>
          <w:rFonts w:ascii="Verdana" w:hAnsi="Verdana"/>
          <w:sz w:val="24"/>
          <w:szCs w:val="24"/>
        </w:rPr>
        <w:t xml:space="preserve">3,000,000 </w:t>
      </w:r>
      <w:r w:rsidR="00A12ECC" w:rsidRPr="00A12ECC">
        <w:rPr>
          <w:rFonts w:ascii="Verdana" w:hAnsi="Verdana"/>
          <w:sz w:val="24"/>
          <w:szCs w:val="24"/>
        </w:rPr>
        <w:t>people</w:t>
      </w:r>
      <w:r w:rsidR="00A12ECC">
        <w:rPr>
          <w:rFonts w:ascii="Verdana" w:hAnsi="Verdana"/>
          <w:sz w:val="24"/>
          <w:szCs w:val="24"/>
        </w:rPr>
        <w:t xml:space="preserve"> and has almost 100 </w:t>
      </w:r>
      <w:r w:rsidR="00A12ECC" w:rsidRPr="00A12ECC">
        <w:rPr>
          <w:rFonts w:ascii="Verdana" w:hAnsi="Verdana"/>
          <w:sz w:val="24"/>
          <w:szCs w:val="24"/>
        </w:rPr>
        <w:t>neighborhood councils</w:t>
      </w:r>
      <w:r w:rsidR="00A12ECC">
        <w:rPr>
          <w:rFonts w:ascii="Verdana" w:hAnsi="Verdana"/>
          <w:sz w:val="24"/>
          <w:szCs w:val="24"/>
        </w:rPr>
        <w:t xml:space="preserve"> </w:t>
      </w:r>
      <w:r w:rsidR="00A12ECC" w:rsidRPr="00A12ECC">
        <w:rPr>
          <w:rFonts w:ascii="Verdana" w:hAnsi="Verdana"/>
          <w:sz w:val="24"/>
          <w:szCs w:val="24"/>
        </w:rPr>
        <w:t xml:space="preserve">due to the </w:t>
      </w:r>
      <w:r w:rsidR="00A12ECC">
        <w:rPr>
          <w:rFonts w:ascii="Verdana" w:hAnsi="Verdana"/>
          <w:sz w:val="24"/>
          <w:szCs w:val="24"/>
        </w:rPr>
        <w:t>city's</w:t>
      </w:r>
      <w:r w:rsidR="00A12ECC" w:rsidRPr="00A12ECC">
        <w:rPr>
          <w:rFonts w:ascii="Verdana" w:hAnsi="Verdana"/>
          <w:sz w:val="24"/>
          <w:szCs w:val="24"/>
        </w:rPr>
        <w:t xml:space="preserve"> large size and diverse</w:t>
      </w:r>
      <w:r w:rsidR="00A12ECC">
        <w:rPr>
          <w:rFonts w:ascii="Verdana" w:hAnsi="Verdana"/>
          <w:sz w:val="24"/>
          <w:szCs w:val="24"/>
        </w:rPr>
        <w:t xml:space="preserve"> c</w:t>
      </w:r>
      <w:r w:rsidR="00A12ECC" w:rsidRPr="00A12ECC">
        <w:rPr>
          <w:rFonts w:ascii="Verdana" w:hAnsi="Verdana"/>
          <w:sz w:val="24"/>
          <w:szCs w:val="24"/>
        </w:rPr>
        <w:t>ommunities.</w:t>
      </w:r>
      <w:r w:rsidR="00A12ECC">
        <w:rPr>
          <w:rFonts w:ascii="Verdana" w:hAnsi="Verdana"/>
          <w:sz w:val="24"/>
          <w:szCs w:val="24"/>
        </w:rPr>
        <w:t xml:space="preserve"> This bill e</w:t>
      </w:r>
      <w:r w:rsidR="00A12ECC" w:rsidRPr="00A12ECC">
        <w:rPr>
          <w:rFonts w:ascii="Verdana" w:hAnsi="Verdana"/>
          <w:sz w:val="24"/>
          <w:szCs w:val="24"/>
        </w:rPr>
        <w:t>nsures that the City of Los Angeles'</w:t>
      </w:r>
      <w:r w:rsidR="007C77FE">
        <w:rPr>
          <w:rFonts w:ascii="Verdana" w:hAnsi="Verdana"/>
          <w:sz w:val="24"/>
          <w:szCs w:val="24"/>
        </w:rPr>
        <w:t xml:space="preserve"> </w:t>
      </w:r>
      <w:r w:rsidR="00A12ECC" w:rsidRPr="00A12ECC">
        <w:rPr>
          <w:rFonts w:ascii="Verdana" w:hAnsi="Verdana"/>
          <w:sz w:val="24"/>
          <w:szCs w:val="24"/>
        </w:rPr>
        <w:t xml:space="preserve">Neighborhood Councils </w:t>
      </w:r>
      <w:r w:rsidR="00A12ECC">
        <w:rPr>
          <w:rFonts w:ascii="Verdana" w:hAnsi="Verdana"/>
          <w:sz w:val="24"/>
          <w:szCs w:val="24"/>
        </w:rPr>
        <w:t xml:space="preserve">will </w:t>
      </w:r>
      <w:r w:rsidR="00A12ECC" w:rsidRPr="00A12ECC">
        <w:rPr>
          <w:rFonts w:ascii="Verdana" w:hAnsi="Verdana"/>
          <w:sz w:val="24"/>
          <w:szCs w:val="24"/>
        </w:rPr>
        <w:t>continue</w:t>
      </w:r>
      <w:r w:rsidR="00A12ECC">
        <w:rPr>
          <w:rFonts w:ascii="Verdana" w:hAnsi="Verdana"/>
          <w:sz w:val="24"/>
          <w:szCs w:val="24"/>
        </w:rPr>
        <w:t xml:space="preserve"> to</w:t>
      </w:r>
      <w:r w:rsidR="00A12ECC" w:rsidRPr="00A12ECC">
        <w:rPr>
          <w:rFonts w:ascii="Verdana" w:hAnsi="Verdana"/>
          <w:sz w:val="24"/>
          <w:szCs w:val="24"/>
        </w:rPr>
        <w:t xml:space="preserve"> </w:t>
      </w:r>
      <w:r w:rsidR="00A12ECC">
        <w:rPr>
          <w:rFonts w:ascii="Verdana" w:hAnsi="Verdana"/>
          <w:sz w:val="24"/>
          <w:szCs w:val="24"/>
        </w:rPr>
        <w:t>serve</w:t>
      </w:r>
      <w:r w:rsidR="00A12ECC" w:rsidRPr="00A12ECC">
        <w:rPr>
          <w:rFonts w:ascii="Verdana" w:hAnsi="Verdana"/>
          <w:sz w:val="24"/>
          <w:szCs w:val="24"/>
        </w:rPr>
        <w:t xml:space="preserve"> their</w:t>
      </w:r>
      <w:r w:rsidR="00A12ECC">
        <w:rPr>
          <w:rFonts w:ascii="Verdana" w:hAnsi="Verdana"/>
          <w:sz w:val="24"/>
          <w:szCs w:val="24"/>
        </w:rPr>
        <w:t xml:space="preserve"> </w:t>
      </w:r>
      <w:r w:rsidR="00A12ECC" w:rsidRPr="00A12ECC">
        <w:rPr>
          <w:rFonts w:ascii="Verdana" w:hAnsi="Verdana"/>
          <w:sz w:val="24"/>
          <w:szCs w:val="24"/>
        </w:rPr>
        <w:t xml:space="preserve">constituents </w:t>
      </w:r>
      <w:r w:rsidR="00A12ECC">
        <w:rPr>
          <w:rFonts w:ascii="Verdana" w:hAnsi="Verdana"/>
          <w:sz w:val="24"/>
          <w:szCs w:val="24"/>
        </w:rPr>
        <w:t xml:space="preserve">by allowing </w:t>
      </w:r>
      <w:r w:rsidR="007C77FE">
        <w:rPr>
          <w:rFonts w:ascii="Verdana" w:hAnsi="Verdana"/>
          <w:sz w:val="24"/>
          <w:szCs w:val="24"/>
        </w:rPr>
        <w:t>their council members to meet remotely until January 1, 2026.</w:t>
      </w:r>
    </w:p>
    <w:p w14:paraId="20089ED9" w14:textId="18F7E4F9" w:rsidR="00424BEE" w:rsidRPr="00FC3FE2" w:rsidRDefault="00424BEE" w:rsidP="00424BEE">
      <w:pPr>
        <w:pStyle w:val="ListParagraph"/>
        <w:rPr>
          <w:rFonts w:ascii="Verdana" w:hAnsi="Verdana"/>
          <w:sz w:val="24"/>
          <w:szCs w:val="24"/>
        </w:rPr>
      </w:pPr>
    </w:p>
    <w:p w14:paraId="14F6473E" w14:textId="1118DE41" w:rsidR="00FC3FE2" w:rsidRPr="00F40635" w:rsidRDefault="00000000" w:rsidP="00F40635">
      <w:pPr>
        <w:pStyle w:val="ListParagraph"/>
        <w:numPr>
          <w:ilvl w:val="0"/>
          <w:numId w:val="2"/>
        </w:numPr>
        <w:rPr>
          <w:rFonts w:ascii="Verdana" w:hAnsi="Verdana"/>
          <w:sz w:val="24"/>
          <w:szCs w:val="24"/>
        </w:rPr>
      </w:pPr>
      <w:hyperlink r:id="rId20" w:history="1">
        <w:r w:rsidR="00DD3D5B" w:rsidRPr="000953FB">
          <w:rPr>
            <w:rStyle w:val="Hyperlink"/>
            <w:rFonts w:ascii="Verdana" w:hAnsi="Verdana"/>
            <w:sz w:val="24"/>
            <w:szCs w:val="24"/>
          </w:rPr>
          <w:t>SB 544</w:t>
        </w:r>
      </w:hyperlink>
      <w:r w:rsidR="00FC3FE2" w:rsidRPr="007C77FE">
        <w:rPr>
          <w:rFonts w:ascii="Verdana" w:hAnsi="Verdana"/>
          <w:sz w:val="24"/>
          <w:szCs w:val="24"/>
        </w:rPr>
        <w:t xml:space="preserve"> (Laird) </w:t>
      </w:r>
      <w:r w:rsidR="00FC3FE2" w:rsidRPr="007C77FE">
        <w:rPr>
          <w:rFonts w:ascii="Verdana" w:hAnsi="Verdana"/>
          <w:b/>
          <w:bCs/>
          <w:sz w:val="24"/>
          <w:szCs w:val="24"/>
        </w:rPr>
        <w:t>Bagley</w:t>
      </w:r>
      <w:r w:rsidR="00FC3FE2" w:rsidRPr="003128D9">
        <w:rPr>
          <w:rFonts w:ascii="Verdana" w:hAnsi="Verdana"/>
          <w:b/>
          <w:bCs/>
          <w:sz w:val="24"/>
          <w:szCs w:val="24"/>
        </w:rPr>
        <w:t>-Keene Open Meeting Act: teleconferencing</w:t>
      </w:r>
      <w:r w:rsidR="00FC3FE2">
        <w:rPr>
          <w:rFonts w:ascii="Verdana" w:hAnsi="Verdana"/>
          <w:b/>
          <w:bCs/>
          <w:sz w:val="24"/>
          <w:szCs w:val="24"/>
        </w:rPr>
        <w:t xml:space="preserve">. </w:t>
      </w:r>
      <w:r w:rsidR="00F40635">
        <w:rPr>
          <w:rFonts w:ascii="Verdana" w:hAnsi="Verdana"/>
          <w:sz w:val="24"/>
          <w:szCs w:val="24"/>
        </w:rPr>
        <w:t xml:space="preserve">Beginning January 1, 2024, this bill allows for flexibility for remote meetings for state boards and commissions by removing </w:t>
      </w:r>
      <w:r w:rsidR="00F40635" w:rsidRPr="00F40635">
        <w:rPr>
          <w:rFonts w:ascii="Verdana" w:hAnsi="Verdana"/>
          <w:sz w:val="24"/>
          <w:szCs w:val="24"/>
        </w:rPr>
        <w:t>requirements to notify the public of all teleconference locations, post agendas at each location</w:t>
      </w:r>
      <w:r w:rsidR="00F40635">
        <w:rPr>
          <w:rFonts w:ascii="Verdana" w:hAnsi="Verdana"/>
          <w:sz w:val="24"/>
          <w:szCs w:val="24"/>
        </w:rPr>
        <w:t>,</w:t>
      </w:r>
      <w:r w:rsidR="00F40635" w:rsidRPr="00F40635">
        <w:rPr>
          <w:rFonts w:ascii="Verdana" w:hAnsi="Verdana"/>
          <w:sz w:val="24"/>
          <w:szCs w:val="24"/>
        </w:rPr>
        <w:t xml:space="preserve"> and make those locations accessible to the public. This bill promotes equity and public participation by removing barriers to Californians who experience challenges attending physical meetings including people with disabilities, caretakers, seniors, low-income individuals, and those living in rural or different areas of the state.</w:t>
      </w:r>
      <w:r w:rsidR="00F40635">
        <w:rPr>
          <w:rFonts w:ascii="Verdana" w:hAnsi="Verdana"/>
          <w:sz w:val="24"/>
          <w:szCs w:val="24"/>
        </w:rPr>
        <w:t xml:space="preserve"> </w:t>
      </w:r>
    </w:p>
    <w:p w14:paraId="118555BB" w14:textId="119FDE14" w:rsidR="00E630BF" w:rsidRPr="007C77FE" w:rsidRDefault="006C5A9A" w:rsidP="007C77FE">
      <w:pPr>
        <w:ind w:left="360"/>
        <w:rPr>
          <w:rFonts w:ascii="Verdana" w:hAnsi="Verdana"/>
          <w:sz w:val="24"/>
          <w:szCs w:val="24"/>
        </w:rPr>
      </w:pPr>
      <w:bookmarkStart w:id="1" w:name="_Hlk148917869"/>
      <w:r w:rsidRPr="007C77FE">
        <w:rPr>
          <w:rFonts w:ascii="Verdana" w:hAnsi="Verdana"/>
          <w:sz w:val="24"/>
          <w:szCs w:val="24"/>
        </w:rPr>
        <w:t xml:space="preserve"> </w:t>
      </w:r>
      <w:bookmarkEnd w:id="1"/>
    </w:p>
    <w:sectPr w:rsidR="00E630BF" w:rsidRPr="007C7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BD3C" w14:textId="77777777" w:rsidR="00BD0B95" w:rsidRDefault="00BD0B95" w:rsidP="00D658EF">
      <w:pPr>
        <w:spacing w:after="0" w:line="240" w:lineRule="auto"/>
      </w:pPr>
      <w:r>
        <w:separator/>
      </w:r>
    </w:p>
  </w:endnote>
  <w:endnote w:type="continuationSeparator" w:id="0">
    <w:p w14:paraId="1FEB3721" w14:textId="77777777" w:rsidR="00BD0B95" w:rsidRDefault="00BD0B95" w:rsidP="00D6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15DB" w14:textId="77777777" w:rsidR="00BD0B95" w:rsidRDefault="00BD0B95" w:rsidP="00D658EF">
      <w:pPr>
        <w:spacing w:after="0" w:line="240" w:lineRule="auto"/>
      </w:pPr>
      <w:r>
        <w:separator/>
      </w:r>
    </w:p>
  </w:footnote>
  <w:footnote w:type="continuationSeparator" w:id="0">
    <w:p w14:paraId="5D575EDC" w14:textId="77777777" w:rsidR="00BD0B95" w:rsidRDefault="00BD0B95" w:rsidP="00D6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0BF"/>
    <w:multiLevelType w:val="hybridMultilevel"/>
    <w:tmpl w:val="F14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5274"/>
    <w:multiLevelType w:val="hybridMultilevel"/>
    <w:tmpl w:val="636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A24AE"/>
    <w:multiLevelType w:val="hybridMultilevel"/>
    <w:tmpl w:val="50F432D2"/>
    <w:lvl w:ilvl="0" w:tplc="771AC4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A78C3"/>
    <w:multiLevelType w:val="hybridMultilevel"/>
    <w:tmpl w:val="E9CC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0EDE"/>
    <w:multiLevelType w:val="hybridMultilevel"/>
    <w:tmpl w:val="CC14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066966">
    <w:abstractNumId w:val="3"/>
  </w:num>
  <w:num w:numId="2" w16cid:durableId="2119107450">
    <w:abstractNumId w:val="0"/>
  </w:num>
  <w:num w:numId="3" w16cid:durableId="65079438">
    <w:abstractNumId w:val="4"/>
  </w:num>
  <w:num w:numId="4" w16cid:durableId="1825781727">
    <w:abstractNumId w:val="1"/>
  </w:num>
  <w:num w:numId="5" w16cid:durableId="526525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1C"/>
    <w:rsid w:val="00016716"/>
    <w:rsid w:val="00052DE5"/>
    <w:rsid w:val="00070781"/>
    <w:rsid w:val="00076E87"/>
    <w:rsid w:val="000953FB"/>
    <w:rsid w:val="00105EDD"/>
    <w:rsid w:val="001134FA"/>
    <w:rsid w:val="0016157C"/>
    <w:rsid w:val="001A16B7"/>
    <w:rsid w:val="001B57C8"/>
    <w:rsid w:val="00260333"/>
    <w:rsid w:val="0026640D"/>
    <w:rsid w:val="002760CB"/>
    <w:rsid w:val="00296EC7"/>
    <w:rsid w:val="002B56B9"/>
    <w:rsid w:val="002C03E5"/>
    <w:rsid w:val="00326BF7"/>
    <w:rsid w:val="00350421"/>
    <w:rsid w:val="00353ECA"/>
    <w:rsid w:val="003852BD"/>
    <w:rsid w:val="003929E3"/>
    <w:rsid w:val="003B5956"/>
    <w:rsid w:val="003B6BE2"/>
    <w:rsid w:val="003C740C"/>
    <w:rsid w:val="003E241B"/>
    <w:rsid w:val="003F4297"/>
    <w:rsid w:val="0040404D"/>
    <w:rsid w:val="004106A5"/>
    <w:rsid w:val="00424BEE"/>
    <w:rsid w:val="00454165"/>
    <w:rsid w:val="00464A93"/>
    <w:rsid w:val="00464B11"/>
    <w:rsid w:val="00483954"/>
    <w:rsid w:val="004A749F"/>
    <w:rsid w:val="004B0E8C"/>
    <w:rsid w:val="004E41B7"/>
    <w:rsid w:val="005309FB"/>
    <w:rsid w:val="005632C6"/>
    <w:rsid w:val="00567722"/>
    <w:rsid w:val="00575AC6"/>
    <w:rsid w:val="005C5E44"/>
    <w:rsid w:val="005C6E6F"/>
    <w:rsid w:val="005F0649"/>
    <w:rsid w:val="00613C8B"/>
    <w:rsid w:val="0061708F"/>
    <w:rsid w:val="00625ED6"/>
    <w:rsid w:val="00643978"/>
    <w:rsid w:val="006511AD"/>
    <w:rsid w:val="00687788"/>
    <w:rsid w:val="006B3874"/>
    <w:rsid w:val="006B6984"/>
    <w:rsid w:val="006B7FB5"/>
    <w:rsid w:val="006C5A9A"/>
    <w:rsid w:val="006D0161"/>
    <w:rsid w:val="006D118A"/>
    <w:rsid w:val="006D2A50"/>
    <w:rsid w:val="006E050A"/>
    <w:rsid w:val="006E0677"/>
    <w:rsid w:val="006F34AC"/>
    <w:rsid w:val="007010FA"/>
    <w:rsid w:val="0071267F"/>
    <w:rsid w:val="007127D6"/>
    <w:rsid w:val="007949F3"/>
    <w:rsid w:val="007B44B9"/>
    <w:rsid w:val="007C77FE"/>
    <w:rsid w:val="0082263D"/>
    <w:rsid w:val="00847C02"/>
    <w:rsid w:val="008509B7"/>
    <w:rsid w:val="008B23B1"/>
    <w:rsid w:val="008C0A8E"/>
    <w:rsid w:val="008C69C8"/>
    <w:rsid w:val="0097383F"/>
    <w:rsid w:val="00983821"/>
    <w:rsid w:val="009B6163"/>
    <w:rsid w:val="009D162F"/>
    <w:rsid w:val="009D77D2"/>
    <w:rsid w:val="00A037E3"/>
    <w:rsid w:val="00A12ECC"/>
    <w:rsid w:val="00A45FF0"/>
    <w:rsid w:val="00A6233D"/>
    <w:rsid w:val="00A77B82"/>
    <w:rsid w:val="00A8434D"/>
    <w:rsid w:val="00AA1375"/>
    <w:rsid w:val="00AC14FE"/>
    <w:rsid w:val="00AE3092"/>
    <w:rsid w:val="00AF1BBE"/>
    <w:rsid w:val="00AF73B7"/>
    <w:rsid w:val="00B17AE9"/>
    <w:rsid w:val="00B46700"/>
    <w:rsid w:val="00B843C5"/>
    <w:rsid w:val="00B864AD"/>
    <w:rsid w:val="00BA4A01"/>
    <w:rsid w:val="00BB320F"/>
    <w:rsid w:val="00BC44E6"/>
    <w:rsid w:val="00BD071C"/>
    <w:rsid w:val="00BD0B95"/>
    <w:rsid w:val="00BF2961"/>
    <w:rsid w:val="00C017B8"/>
    <w:rsid w:val="00C01D16"/>
    <w:rsid w:val="00C122D8"/>
    <w:rsid w:val="00C2321A"/>
    <w:rsid w:val="00C367ED"/>
    <w:rsid w:val="00C55E1E"/>
    <w:rsid w:val="00C832E3"/>
    <w:rsid w:val="00C86D39"/>
    <w:rsid w:val="00CA030E"/>
    <w:rsid w:val="00CA27BB"/>
    <w:rsid w:val="00CB1881"/>
    <w:rsid w:val="00CD235C"/>
    <w:rsid w:val="00CE0A99"/>
    <w:rsid w:val="00D43F69"/>
    <w:rsid w:val="00D47575"/>
    <w:rsid w:val="00D658EF"/>
    <w:rsid w:val="00D75F1D"/>
    <w:rsid w:val="00DD3D5B"/>
    <w:rsid w:val="00DD42E6"/>
    <w:rsid w:val="00DF65A2"/>
    <w:rsid w:val="00E32B59"/>
    <w:rsid w:val="00E3506D"/>
    <w:rsid w:val="00E630BF"/>
    <w:rsid w:val="00E81BD2"/>
    <w:rsid w:val="00E93DA7"/>
    <w:rsid w:val="00ED1013"/>
    <w:rsid w:val="00ED7D24"/>
    <w:rsid w:val="00F40635"/>
    <w:rsid w:val="00F74A67"/>
    <w:rsid w:val="00FC01E3"/>
    <w:rsid w:val="00FC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12204"/>
  <w15:docId w15:val="{8D90193B-4F16-4617-9011-6E646A2A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071C"/>
    <w:rPr>
      <w:sz w:val="16"/>
      <w:szCs w:val="16"/>
    </w:rPr>
  </w:style>
  <w:style w:type="paragraph" w:styleId="CommentText">
    <w:name w:val="annotation text"/>
    <w:basedOn w:val="Normal"/>
    <w:link w:val="CommentTextChar"/>
    <w:uiPriority w:val="99"/>
    <w:unhideWhenUsed/>
    <w:rsid w:val="00BD071C"/>
    <w:pPr>
      <w:spacing w:line="240" w:lineRule="auto"/>
    </w:pPr>
    <w:rPr>
      <w:sz w:val="20"/>
      <w:szCs w:val="20"/>
    </w:rPr>
  </w:style>
  <w:style w:type="character" w:customStyle="1" w:styleId="CommentTextChar">
    <w:name w:val="Comment Text Char"/>
    <w:basedOn w:val="DefaultParagraphFont"/>
    <w:link w:val="CommentText"/>
    <w:uiPriority w:val="99"/>
    <w:rsid w:val="00BD071C"/>
    <w:rPr>
      <w:sz w:val="20"/>
      <w:szCs w:val="20"/>
    </w:rPr>
  </w:style>
  <w:style w:type="paragraph" w:styleId="CommentSubject">
    <w:name w:val="annotation subject"/>
    <w:basedOn w:val="CommentText"/>
    <w:next w:val="CommentText"/>
    <w:link w:val="CommentSubjectChar"/>
    <w:uiPriority w:val="99"/>
    <w:semiHidden/>
    <w:unhideWhenUsed/>
    <w:rsid w:val="00BD071C"/>
    <w:rPr>
      <w:b/>
      <w:bCs/>
    </w:rPr>
  </w:style>
  <w:style w:type="character" w:customStyle="1" w:styleId="CommentSubjectChar">
    <w:name w:val="Comment Subject Char"/>
    <w:basedOn w:val="CommentTextChar"/>
    <w:link w:val="CommentSubject"/>
    <w:uiPriority w:val="99"/>
    <w:semiHidden/>
    <w:rsid w:val="00BD071C"/>
    <w:rPr>
      <w:b/>
      <w:bCs/>
      <w:sz w:val="20"/>
      <w:szCs w:val="20"/>
    </w:rPr>
  </w:style>
  <w:style w:type="table" w:styleId="TableGrid">
    <w:name w:val="Table Grid"/>
    <w:basedOn w:val="TableNormal"/>
    <w:uiPriority w:val="39"/>
    <w:rsid w:val="00C8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EF"/>
  </w:style>
  <w:style w:type="paragraph" w:styleId="Footer">
    <w:name w:val="footer"/>
    <w:basedOn w:val="Normal"/>
    <w:link w:val="FooterChar"/>
    <w:uiPriority w:val="99"/>
    <w:unhideWhenUsed/>
    <w:rsid w:val="00D6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EF"/>
  </w:style>
  <w:style w:type="paragraph" w:styleId="ListParagraph">
    <w:name w:val="List Paragraph"/>
    <w:basedOn w:val="Normal"/>
    <w:uiPriority w:val="34"/>
    <w:qFormat/>
    <w:rsid w:val="00625ED6"/>
    <w:pPr>
      <w:ind w:left="720"/>
      <w:contextualSpacing/>
    </w:pPr>
  </w:style>
  <w:style w:type="character" w:styleId="Hyperlink">
    <w:name w:val="Hyperlink"/>
    <w:basedOn w:val="DefaultParagraphFont"/>
    <w:uiPriority w:val="99"/>
    <w:unhideWhenUsed/>
    <w:rsid w:val="00625ED6"/>
    <w:rPr>
      <w:color w:val="0000FF"/>
      <w:u w:val="single"/>
    </w:rPr>
  </w:style>
  <w:style w:type="character" w:styleId="FollowedHyperlink">
    <w:name w:val="FollowedHyperlink"/>
    <w:basedOn w:val="DefaultParagraphFont"/>
    <w:uiPriority w:val="99"/>
    <w:semiHidden/>
    <w:unhideWhenUsed/>
    <w:rsid w:val="00625ED6"/>
    <w:rPr>
      <w:color w:val="954F72" w:themeColor="followedHyperlink"/>
      <w:u w:val="single"/>
    </w:rPr>
  </w:style>
  <w:style w:type="character" w:styleId="UnresolvedMention">
    <w:name w:val="Unresolved Mention"/>
    <w:basedOn w:val="DefaultParagraphFont"/>
    <w:uiPriority w:val="99"/>
    <w:semiHidden/>
    <w:unhideWhenUsed/>
    <w:rsid w:val="00625ED6"/>
    <w:rPr>
      <w:color w:val="605E5C"/>
      <w:shd w:val="clear" w:color="auto" w:fill="E1DFDD"/>
    </w:rPr>
  </w:style>
  <w:style w:type="character" w:customStyle="1" w:styleId="xnormaltextrun">
    <w:name w:val="x_normaltextrun"/>
    <w:basedOn w:val="DefaultParagraphFont"/>
    <w:rsid w:val="00FC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61">
      <w:bodyDiv w:val="1"/>
      <w:marLeft w:val="0"/>
      <w:marRight w:val="0"/>
      <w:marTop w:val="0"/>
      <w:marBottom w:val="0"/>
      <w:divBdr>
        <w:top w:val="none" w:sz="0" w:space="0" w:color="auto"/>
        <w:left w:val="none" w:sz="0" w:space="0" w:color="auto"/>
        <w:bottom w:val="none" w:sz="0" w:space="0" w:color="auto"/>
        <w:right w:val="none" w:sz="0" w:space="0" w:color="auto"/>
      </w:divBdr>
    </w:div>
    <w:div w:id="50594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48" TargetMode="External"/><Relationship Id="rId13" Type="http://schemas.openxmlformats.org/officeDocument/2006/relationships/hyperlink" Target="https://leginfo.legislature.ca.gov/faces/billNavClient.xhtml?bill_id=202320240AB545" TargetMode="External"/><Relationship Id="rId18" Type="http://schemas.openxmlformats.org/officeDocument/2006/relationships/hyperlink" Target="https://leginfo.legislature.ca.gov/faces/billNavClient.xhtml?bill_id=202320240SB3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info.legislature.ca.gov/faces/billNavClient.xhtml?bill_id=202320240AB12" TargetMode="External"/><Relationship Id="rId12" Type="http://schemas.openxmlformats.org/officeDocument/2006/relationships/hyperlink" Target="https://leginfo.legislature.ca.gov/faces/billNavClient.xhtml?bill_id=202320240AB447" TargetMode="External"/><Relationship Id="rId17" Type="http://schemas.openxmlformats.org/officeDocument/2006/relationships/hyperlink" Target="https://leginfo.legislature.ca.gov/faces/billNavClient.xhtml?bill_id=202320240AB1620" TargetMode="External"/><Relationship Id="rId2" Type="http://schemas.openxmlformats.org/officeDocument/2006/relationships/styles" Target="styles.xml"/><Relationship Id="rId16" Type="http://schemas.openxmlformats.org/officeDocument/2006/relationships/hyperlink" Target="https://leginfo.legislature.ca.gov/faces/billNavClient.xhtml?bill_id=202320240AB979" TargetMode="External"/><Relationship Id="rId20" Type="http://schemas.openxmlformats.org/officeDocument/2006/relationships/hyperlink" Target="https://leginfo.legislature.ca.gov/faces/billNavClient.xhtml?bill_id=202320240SB5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billNavClient.xhtml?bill_id=202320240AB339" TargetMode="External"/><Relationship Id="rId5" Type="http://schemas.openxmlformats.org/officeDocument/2006/relationships/footnotes" Target="footnotes.xml"/><Relationship Id="rId15" Type="http://schemas.openxmlformats.org/officeDocument/2006/relationships/hyperlink" Target="https://leginfo.legislature.ca.gov/faces/billNavClient.xhtml?bill_id=202320240AB857" TargetMode="External"/><Relationship Id="rId10" Type="http://schemas.openxmlformats.org/officeDocument/2006/relationships/hyperlink" Target="https://leginfo.legislature.ca.gov/faces/billNavClient.xhtml?bill_id=202320240AB248" TargetMode="External"/><Relationship Id="rId19" Type="http://schemas.openxmlformats.org/officeDocument/2006/relationships/hyperlink" Target="https://leginfo.legislature.ca.gov/faces/billNavClient.xhtml?bill_id=202320240SB411" TargetMode="External"/><Relationship Id="rId4" Type="http://schemas.openxmlformats.org/officeDocument/2006/relationships/webSettings" Target="webSettings.xml"/><Relationship Id="rId9" Type="http://schemas.openxmlformats.org/officeDocument/2006/relationships/hyperlink" Target="https://leginfo.legislature.ca.gov/faces/billNavClient.xhtml?bill_id=202320240AB87" TargetMode="External"/><Relationship Id="rId14" Type="http://schemas.openxmlformats.org/officeDocument/2006/relationships/hyperlink" Target="https://leginfo.legislature.ca.gov/faces/billNavClient.xhtml?bill_id=202320240AB5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2344</TotalTime>
  <Pages>6</Pages>
  <Words>2008</Words>
  <Characters>11737</Characters>
  <Application>Microsoft Office Word</Application>
  <DocSecurity>0</DocSecurity>
  <Lines>222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Viramontes-Nhan</dc:creator>
  <cp:keywords/>
  <dc:description/>
  <cp:lastModifiedBy>Allison Viramontes-Nhan</cp:lastModifiedBy>
  <cp:revision>17</cp:revision>
  <dcterms:created xsi:type="dcterms:W3CDTF">2023-10-04T00:08:00Z</dcterms:created>
  <dcterms:modified xsi:type="dcterms:W3CDTF">2023-10-30T18:56:00Z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72b6e03598294732310561b2d6178e6b8b2495164b98dc3aadc0d9bb8da94c94</vt:lpwstr>
  </property>
</Properties>
</file>